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bookmarkStart w:id="0" w:name="_Hlk129359850"/>
          <w:p w14:paraId="50D7D867" w14:textId="78454C03" w:rsidR="008F0375" w:rsidRPr="001261F8" w:rsidRDefault="00CD170F" w:rsidP="001F6F36">
            <w:pPr>
              <w:tabs>
                <w:tab w:val="left" w:pos="567"/>
              </w:tabs>
              <w:spacing w:before="240"/>
              <w:jc w:val="both"/>
              <w:rPr>
                <w:b/>
              </w:rPr>
            </w:pPr>
            <w:r>
              <w:rPr>
                <w:b/>
              </w:rPr>
              <w:fldChar w:fldCharType="begin">
                <w:ffData>
                  <w:name w:val="Text1"/>
                  <w:enabled/>
                  <w:calcOnExit w:val="0"/>
                  <w:textInput>
                    <w:default w:val="IMPLEMENTATION OF MUNICIPAL ENERGY MANAGEMENT SYSTEM IN COAL COMMUNITIES"/>
                  </w:textInput>
                </w:ffData>
              </w:fldChar>
            </w:r>
            <w:bookmarkStart w:id="1" w:name="Text1"/>
            <w:r>
              <w:rPr>
                <w:b/>
              </w:rPr>
              <w:instrText xml:space="preserve"> FORMTEXT </w:instrText>
            </w:r>
            <w:r>
              <w:rPr>
                <w:b/>
              </w:rPr>
            </w:r>
            <w:r>
              <w:rPr>
                <w:b/>
              </w:rPr>
              <w:fldChar w:fldCharType="separate"/>
            </w:r>
            <w:r>
              <w:rPr>
                <w:b/>
                <w:noProof/>
              </w:rPr>
              <w:t>IMPLEMENTATION OF MUNICIPAL ENERGY MANAGEMENT SYSTEM IN COAL COMMUNITIES</w:t>
            </w:r>
            <w:r>
              <w:rPr>
                <w:b/>
              </w:rPr>
              <w:fldChar w:fldCharType="end"/>
            </w:r>
            <w:bookmarkEnd w:id="1"/>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512222D3" w:rsidR="008F0375" w:rsidRPr="001261F8" w:rsidRDefault="0041204B" w:rsidP="001F6F36">
            <w:pPr>
              <w:tabs>
                <w:tab w:val="left" w:pos="567"/>
              </w:tabs>
              <w:jc w:val="both"/>
              <w:rPr>
                <w:b/>
              </w:rPr>
            </w:pPr>
            <w:r>
              <w:rPr>
                <w:b/>
              </w:rPr>
              <w:fldChar w:fldCharType="begin">
                <w:ffData>
                  <w:name w:val="Text2"/>
                  <w:enabled/>
                  <w:calcOnExit w:val="0"/>
                  <w:textInput>
                    <w:default w:val="G-012619-002 "/>
                  </w:textInput>
                </w:ffData>
              </w:fldChar>
            </w:r>
            <w:r>
              <w:rPr>
                <w:b/>
              </w:rPr>
              <w:instrText xml:space="preserve"> </w:instrText>
            </w:r>
            <w:bookmarkStart w:id="2" w:name="Text2"/>
            <w:r>
              <w:rPr>
                <w:b/>
              </w:rPr>
              <w:instrText xml:space="preserve">FORMTEXT </w:instrText>
            </w:r>
            <w:r>
              <w:rPr>
                <w:b/>
              </w:rPr>
            </w:r>
            <w:r>
              <w:rPr>
                <w:b/>
              </w:rPr>
              <w:fldChar w:fldCharType="separate"/>
            </w:r>
            <w:r>
              <w:rPr>
                <w:b/>
                <w:noProof/>
              </w:rPr>
              <w:t xml:space="preserve">G-012619-002 </w:t>
            </w:r>
            <w:r>
              <w:rPr>
                <w:b/>
              </w:rPr>
              <w:fldChar w:fldCharType="end"/>
            </w:r>
            <w:bookmarkEnd w:id="2"/>
          </w:p>
        </w:tc>
      </w:tr>
    </w:tbl>
    <w:p w14:paraId="77444CE9" w14:textId="6E5D0405" w:rsidR="00CA4C50" w:rsidRDefault="00CA4C50" w:rsidP="001F6F36">
      <w:pPr>
        <w:jc w:val="both"/>
        <w:rPr>
          <w:b/>
          <w:bCs/>
        </w:rPr>
      </w:pPr>
      <w:bookmarkStart w:id="3" w:name="_Toc508619994"/>
      <w:bookmarkStart w:id="4" w:name="_Toc119493820"/>
      <w:bookmarkStart w:id="5" w:name="_Toc127948108"/>
      <w:bookmarkStart w:id="6" w:name="_Hlk129359869"/>
      <w:bookmarkEnd w:id="0"/>
    </w:p>
    <w:p w14:paraId="01703825" w14:textId="3079EC69" w:rsidR="00620D98" w:rsidRDefault="00620D98" w:rsidP="001F6F36">
      <w:pPr>
        <w:jc w:val="both"/>
        <w:rPr>
          <w:b/>
          <w:bCs/>
        </w:rPr>
      </w:pPr>
      <w:r>
        <w:rPr>
          <w:b/>
          <w:bCs/>
        </w:rPr>
        <w:t xml:space="preserve">Terms of reference </w:t>
      </w:r>
    </w:p>
    <w:p w14:paraId="395001DE" w14:textId="586DAE1F" w:rsidR="008F0375" w:rsidRPr="00CA4C50" w:rsidRDefault="008F0375" w:rsidP="00F75473">
      <w:pPr>
        <w:pStyle w:val="ListParagraph"/>
        <w:numPr>
          <w:ilvl w:val="0"/>
          <w:numId w:val="5"/>
        </w:numPr>
        <w:tabs>
          <w:tab w:val="left" w:pos="284"/>
        </w:tabs>
        <w:ind w:left="0" w:firstLine="0"/>
        <w:jc w:val="both"/>
        <w:rPr>
          <w:b/>
          <w:bCs/>
        </w:rPr>
      </w:pPr>
      <w:r w:rsidRPr="25BF2340">
        <w:rPr>
          <w:b/>
          <w:bCs/>
        </w:rPr>
        <w:t>List of abbreviations</w:t>
      </w:r>
      <w:bookmarkEnd w:id="3"/>
      <w:bookmarkEnd w:id="4"/>
      <w:bookmarkEnd w:id="5"/>
      <w:r w:rsidR="00931BA3">
        <w:rPr>
          <w:b/>
          <w:bCs/>
        </w:rPr>
        <w:t xml:space="preserve"> </w:t>
      </w:r>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3E4B2CBA" w14:textId="1AAB805D" w:rsidR="004965E2" w:rsidRDefault="008F0375" w:rsidP="004965E2">
      <w:pPr>
        <w:ind w:left="1701" w:hanging="1701"/>
        <w:jc w:val="both"/>
      </w:pPr>
      <w:r>
        <w:t>ToRs</w:t>
      </w:r>
      <w:r>
        <w:tab/>
        <w:t>Terms of reference</w:t>
      </w:r>
    </w:p>
    <w:p w14:paraId="502423F7" w14:textId="33E15E61" w:rsidR="004965E2" w:rsidRPr="002A43F0" w:rsidRDefault="004965E2" w:rsidP="004965E2">
      <w:pPr>
        <w:ind w:left="1701" w:hanging="1701"/>
        <w:jc w:val="both"/>
      </w:pPr>
      <w:r>
        <w:t>MEM                   Municipal Energy Manag</w:t>
      </w:r>
      <w:r w:rsidR="00AF3191">
        <w:t>e</w:t>
      </w:r>
      <w:r>
        <w:t>ment</w:t>
      </w:r>
    </w:p>
    <w:bookmarkEnd w:id="6"/>
    <w:p w14:paraId="56FBF003" w14:textId="50D9B09A" w:rsidR="008F0375" w:rsidRPr="002A43F0" w:rsidRDefault="008F0375" w:rsidP="004965E2">
      <w:pPr>
        <w:spacing w:line="259" w:lineRule="auto"/>
        <w:jc w:val="both"/>
      </w:pPr>
    </w:p>
    <w:p w14:paraId="046FC816" w14:textId="2D597723" w:rsidR="008F0375" w:rsidRDefault="008F0375" w:rsidP="00F75473">
      <w:pPr>
        <w:pStyle w:val="ListParagraph"/>
        <w:numPr>
          <w:ilvl w:val="0"/>
          <w:numId w:val="5"/>
        </w:numPr>
        <w:tabs>
          <w:tab w:val="left" w:pos="284"/>
        </w:tabs>
        <w:ind w:left="0" w:firstLine="0"/>
        <w:jc w:val="both"/>
        <w:rPr>
          <w:b/>
        </w:rPr>
      </w:pPr>
      <w:bookmarkStart w:id="7" w:name="_Ref508121651"/>
      <w:bookmarkStart w:id="8" w:name="_Ref508121655"/>
      <w:bookmarkStart w:id="9" w:name="_Toc508619995"/>
      <w:bookmarkStart w:id="10" w:name="_Toc119493821"/>
      <w:bookmarkStart w:id="11" w:name="_Toc127948109"/>
      <w:r w:rsidRPr="00A460FE">
        <w:rPr>
          <w:b/>
        </w:rPr>
        <w:t>Context</w:t>
      </w:r>
      <w:bookmarkEnd w:id="7"/>
      <w:bookmarkEnd w:id="8"/>
      <w:bookmarkEnd w:id="9"/>
      <w:bookmarkEnd w:id="10"/>
      <w:bookmarkEnd w:id="11"/>
    </w:p>
    <w:p w14:paraId="147EB259" w14:textId="77777777" w:rsidR="00CD170F" w:rsidRPr="00B24C8D" w:rsidRDefault="00CD170F" w:rsidP="00CD170F">
      <w:pPr>
        <w:jc w:val="both"/>
      </w:pPr>
      <w:r w:rsidRPr="00B24C8D">
        <w:t xml:space="preserve">In the coming years, unprofitable state-owned coal mines will seize their operations. Up to 40,000 employees in mining and many more in companies related to the mining sector will lose their jobs. This poses great social and economic challenges for the coal regions. The structural change required to cope with the Just Transition and Green Recovery concepts can set new development and growth impulses in the affected regions and beyond. Decarbonising the economy also makes a significant contribution to Ukraine being able to increase its level of ambition in the context of global climate protection. </w:t>
      </w:r>
    </w:p>
    <w:p w14:paraId="5B8CBF1F" w14:textId="77777777" w:rsidR="00CD170F" w:rsidRPr="00B24C8D" w:rsidRDefault="00CD170F" w:rsidP="00CD170F">
      <w:pPr>
        <w:jc w:val="both"/>
      </w:pPr>
      <w:r w:rsidRPr="00B24C8D">
        <w:t>The goal of this German-Ukrainian cooperation is to enable Ukraine to shape the structural change associated with the phase-out of coal at national, regional, and local level, involving civil society and applying appropriate funding instruments, using the concepts of Just Transition and Green Recovery, socially and economically viable, as well as energy-economic and ecologically sustainable, thus contributing to a climate-neutral economy.</w:t>
      </w:r>
    </w:p>
    <w:p w14:paraId="418CEA58" w14:textId="77777777" w:rsidR="00CD170F" w:rsidRPr="00B24C8D" w:rsidRDefault="00CD170F" w:rsidP="00CD170F">
      <w:pPr>
        <w:jc w:val="both"/>
      </w:pPr>
      <w:r w:rsidRPr="00B24C8D">
        <w:t>Power4JustTransition is implemented by GIZ on behalf of the German Ministry of Economic Affairs and Energy. The project focuses on empowering local stakeholders, strengthening regional capacities, and fostering economic diversification to ensure that no community is left behind in the shift away from coal.</w:t>
      </w:r>
    </w:p>
    <w:p w14:paraId="44ADD15D" w14:textId="67673611" w:rsidR="00CD170F" w:rsidRPr="00CD170F" w:rsidRDefault="00CD170F" w:rsidP="00CD170F">
      <w:pPr>
        <w:tabs>
          <w:tab w:val="left" w:pos="284"/>
        </w:tabs>
        <w:jc w:val="both"/>
      </w:pPr>
      <w:r w:rsidRPr="00B24C8D">
        <w:t xml:space="preserve">The project is implemented in close cooperation with key national and regional partners, including the Ministry of Energy of Ukraine, the Ministry for Communities and Territories Development, and regional authorities such as the Lviv, Volyn, and Dnipropetrovsk Regional Military Administrations, as well as the Ladyzhyn City Council. Based on the Memorandums of cooperation signed between </w:t>
      </w:r>
      <w:r w:rsidRPr="00B24C8D">
        <w:lastRenderedPageBreak/>
        <w:t>GIZ/Project and partners, GIZ/Project plans to support the process of Just Transition policies development and implementations on the territory of Lviv, Volyn, Vinnytsa and Dnipropetrovsk regions.</w:t>
      </w:r>
      <w:r>
        <w:rPr>
          <w:lang w:val="uk-UA"/>
        </w:rPr>
        <w:br/>
      </w:r>
      <w:r w:rsidRPr="00B24C8D">
        <w:br/>
      </w:r>
      <w:r w:rsidRPr="00CD170F">
        <w:t xml:space="preserve">Coal communities face economic, environmental, and social challenges related to the energy transition and the high energy intensity of municipal infrastructure. The implementation of a </w:t>
      </w:r>
      <w:r w:rsidR="00CD7AAB" w:rsidRPr="00CD170F">
        <w:t xml:space="preserve">Municipal Energy Management System </w:t>
      </w:r>
      <w:r w:rsidRPr="00CD170F">
        <w:t>is an effective tool to improve energy efficiency, reduce energy costs, lower greenhouse gas emissions, and strengthen local energy security.</w:t>
      </w:r>
    </w:p>
    <w:p w14:paraId="151C145B" w14:textId="56EC3CC3" w:rsidR="00CD170F" w:rsidRPr="00CD170F" w:rsidRDefault="00CD170F" w:rsidP="00CD170F">
      <w:pPr>
        <w:tabs>
          <w:tab w:val="left" w:pos="284"/>
        </w:tabs>
        <w:jc w:val="both"/>
        <w:rPr>
          <w:b/>
          <w:lang w:val="uk-UA"/>
        </w:rPr>
      </w:pPr>
      <w:r w:rsidRPr="00CD170F">
        <w:t xml:space="preserve">This Agreement aims to establish and implement a Municipal Energy Management System in </w:t>
      </w:r>
      <w:r>
        <w:rPr>
          <w:lang w:val="uk-UA"/>
        </w:rPr>
        <w:t xml:space="preserve">9 </w:t>
      </w:r>
      <w:r w:rsidRPr="00CD170F">
        <w:t>coal communities to support sustainable development, enable a just transition, enhance the institutional capacity of local authorities, and improve the quality of life for residents.</w:t>
      </w:r>
    </w:p>
    <w:p w14:paraId="2FAA2518" w14:textId="773483E0" w:rsidR="00E35F1E" w:rsidRDefault="008F0375" w:rsidP="00F75473">
      <w:pPr>
        <w:pStyle w:val="ListParagraph"/>
        <w:numPr>
          <w:ilvl w:val="0"/>
          <w:numId w:val="5"/>
        </w:numPr>
        <w:tabs>
          <w:tab w:val="left" w:pos="284"/>
        </w:tabs>
        <w:ind w:left="0" w:firstLine="0"/>
        <w:jc w:val="both"/>
        <w:rPr>
          <w:b/>
        </w:rPr>
      </w:pPr>
      <w:bookmarkStart w:id="12" w:name="_Hlk119490425"/>
      <w:bookmarkStart w:id="13" w:name="_Ref508121704"/>
      <w:bookmarkStart w:id="14" w:name="_Ref508121798"/>
      <w:bookmarkStart w:id="15" w:name="_Ref508122104"/>
      <w:bookmarkStart w:id="16" w:name="_Ref508122514"/>
      <w:bookmarkStart w:id="17" w:name="_Ref508122551"/>
      <w:bookmarkStart w:id="18" w:name="_Ref508122617"/>
      <w:bookmarkStart w:id="19" w:name="_Toc508619996"/>
      <w:bookmarkStart w:id="20" w:name="_Toc119493822"/>
      <w:bookmarkStart w:id="21" w:name="_Toc127948110"/>
      <w:r w:rsidRPr="00A460FE">
        <w:rPr>
          <w:b/>
        </w:rPr>
        <w:t>Tasks to be performed by the contractor</w:t>
      </w:r>
      <w:bookmarkEnd w:id="12"/>
      <w:bookmarkEnd w:id="13"/>
      <w:bookmarkEnd w:id="14"/>
      <w:bookmarkEnd w:id="15"/>
      <w:bookmarkEnd w:id="16"/>
      <w:bookmarkEnd w:id="17"/>
      <w:bookmarkEnd w:id="18"/>
      <w:bookmarkEnd w:id="19"/>
      <w:bookmarkEnd w:id="20"/>
      <w:bookmarkEnd w:id="21"/>
    </w:p>
    <w:p w14:paraId="54AA6E6E" w14:textId="67040FDD" w:rsidR="00CD170F" w:rsidRDefault="00CD170F" w:rsidP="00CD170F">
      <w:pPr>
        <w:spacing w:after="120"/>
        <w:jc w:val="both"/>
        <w:rPr>
          <w:rFonts w:cs="Arial"/>
        </w:rPr>
      </w:pPr>
      <w:r w:rsidRPr="796BE6F8">
        <w:rPr>
          <w:rFonts w:cs="Arial"/>
        </w:rPr>
        <w:t xml:space="preserve">The objective of this assignment is to provide </w:t>
      </w:r>
      <w:r>
        <w:rPr>
          <w:rFonts w:cs="Arial"/>
          <w:lang w:val="en-US"/>
        </w:rPr>
        <w:t xml:space="preserve">9 coal communities </w:t>
      </w:r>
      <w:r w:rsidRPr="796BE6F8">
        <w:rPr>
          <w:rFonts w:cs="Arial"/>
        </w:rPr>
        <w:t xml:space="preserve">with comprehensive consultancy services, aiming at the implementation of key elements of the </w:t>
      </w:r>
      <w:r w:rsidR="00CD7AAB" w:rsidRPr="00CD170F">
        <w:t>Municipal Energy Management System</w:t>
      </w:r>
      <w:r w:rsidRPr="796BE6F8">
        <w:rPr>
          <w:rFonts w:cs="Arial"/>
        </w:rPr>
        <w:t xml:space="preserve">, improvement of energy efficiency and energy saving policy in </w:t>
      </w:r>
      <w:r>
        <w:rPr>
          <w:rFonts w:cs="Arial"/>
        </w:rPr>
        <w:t>this communities</w:t>
      </w:r>
      <w:r w:rsidRPr="796BE6F8">
        <w:rPr>
          <w:rFonts w:cs="Arial"/>
        </w:rPr>
        <w:t xml:space="preserve"> through the creation of a system management tool following the “COMMON PROCUREMENT VOCABULARY“ SC/DK 021:2015: 71314300-5 "Energy-efficiency consultancy services" and SC/DK 021:2015:71314200-4 "Energy-management services" with focus on the sustainable development.</w:t>
      </w:r>
    </w:p>
    <w:p w14:paraId="432F8E9A" w14:textId="42F4752B" w:rsidR="00CD170F" w:rsidRDefault="00CD170F" w:rsidP="00CD170F">
      <w:pPr>
        <w:spacing w:after="120"/>
        <w:jc w:val="both"/>
        <w:rPr>
          <w:rFonts w:cs="Arial"/>
          <w:lang w:val="uk-UA"/>
        </w:rPr>
      </w:pPr>
      <w:r>
        <w:rPr>
          <w:rFonts w:cs="Arial"/>
        </w:rPr>
        <w:t>List of coal communities and number of municipal buildings</w:t>
      </w:r>
      <w:r>
        <w:rPr>
          <w:rFonts w:cs="Arial"/>
          <w:lang w:val="uk-UA"/>
        </w:rPr>
        <w:t>:</w:t>
      </w:r>
    </w:p>
    <w:p w14:paraId="27ECF348" w14:textId="714F31B5" w:rsidR="00CD170F" w:rsidRPr="00CD170F" w:rsidRDefault="00CD170F" w:rsidP="00F75473">
      <w:pPr>
        <w:pStyle w:val="ListParagraph"/>
        <w:numPr>
          <w:ilvl w:val="0"/>
          <w:numId w:val="9"/>
        </w:numPr>
        <w:spacing w:after="120"/>
        <w:jc w:val="both"/>
        <w:rPr>
          <w:rFonts w:cs="Arial"/>
          <w:lang w:val="uk-UA"/>
        </w:rPr>
      </w:pPr>
      <w:r>
        <w:rPr>
          <w:rFonts w:cs="Arial"/>
          <w:lang w:val="en-US"/>
        </w:rPr>
        <w:t>Belz (164 buildings)</w:t>
      </w:r>
    </w:p>
    <w:p w14:paraId="73FFB033" w14:textId="78A25B02" w:rsidR="00CD170F" w:rsidRPr="00CD170F" w:rsidRDefault="00CD170F" w:rsidP="00F75473">
      <w:pPr>
        <w:pStyle w:val="ListParagraph"/>
        <w:numPr>
          <w:ilvl w:val="0"/>
          <w:numId w:val="9"/>
        </w:numPr>
        <w:spacing w:after="120"/>
        <w:jc w:val="both"/>
        <w:rPr>
          <w:rFonts w:cs="Arial"/>
          <w:lang w:val="uk-UA"/>
        </w:rPr>
      </w:pPr>
      <w:r>
        <w:rPr>
          <w:rFonts w:cs="Arial"/>
          <w:lang w:val="en-US"/>
        </w:rPr>
        <w:t>Sokal (152 buildings)</w:t>
      </w:r>
    </w:p>
    <w:p w14:paraId="759BC44C" w14:textId="12C1FF31" w:rsidR="00CD170F" w:rsidRPr="00CD170F" w:rsidRDefault="00CD170F" w:rsidP="00F75473">
      <w:pPr>
        <w:pStyle w:val="ListParagraph"/>
        <w:numPr>
          <w:ilvl w:val="0"/>
          <w:numId w:val="9"/>
        </w:numPr>
        <w:spacing w:after="120"/>
        <w:jc w:val="both"/>
        <w:rPr>
          <w:rFonts w:cs="Arial"/>
          <w:lang w:val="uk-UA"/>
        </w:rPr>
      </w:pPr>
      <w:r>
        <w:rPr>
          <w:rFonts w:cs="Arial"/>
          <w:lang w:val="en-US"/>
        </w:rPr>
        <w:t>Dovbrotvir (115 buildings)</w:t>
      </w:r>
    </w:p>
    <w:p w14:paraId="6DBD0089" w14:textId="55FF835B" w:rsidR="00CD170F" w:rsidRPr="00CD170F" w:rsidRDefault="00CD170F" w:rsidP="00F75473">
      <w:pPr>
        <w:pStyle w:val="ListParagraph"/>
        <w:numPr>
          <w:ilvl w:val="0"/>
          <w:numId w:val="9"/>
        </w:numPr>
        <w:spacing w:after="120"/>
        <w:jc w:val="both"/>
        <w:rPr>
          <w:rFonts w:cs="Arial"/>
          <w:lang w:val="uk-UA"/>
        </w:rPr>
      </w:pPr>
      <w:r>
        <w:rPr>
          <w:rFonts w:cs="Arial"/>
          <w:lang w:val="en-US"/>
        </w:rPr>
        <w:t>Velyki Mosty (43 buildings)</w:t>
      </w:r>
    </w:p>
    <w:p w14:paraId="12FED08F" w14:textId="452D0FEA" w:rsidR="00CD170F" w:rsidRPr="00CD170F" w:rsidRDefault="00CD170F" w:rsidP="00F75473">
      <w:pPr>
        <w:pStyle w:val="ListParagraph"/>
        <w:numPr>
          <w:ilvl w:val="0"/>
          <w:numId w:val="9"/>
        </w:numPr>
        <w:spacing w:after="120"/>
        <w:jc w:val="both"/>
        <w:rPr>
          <w:rFonts w:cs="Arial"/>
          <w:lang w:val="uk-UA"/>
        </w:rPr>
      </w:pPr>
      <w:r>
        <w:rPr>
          <w:rFonts w:cs="Arial"/>
          <w:lang w:val="en-US"/>
        </w:rPr>
        <w:t>Radekhiv (45 buildings)</w:t>
      </w:r>
    </w:p>
    <w:p w14:paraId="44960073" w14:textId="41DB0E0C" w:rsidR="00CD170F" w:rsidRPr="00CD170F" w:rsidRDefault="00CD170F" w:rsidP="00F75473">
      <w:pPr>
        <w:pStyle w:val="ListParagraph"/>
        <w:numPr>
          <w:ilvl w:val="0"/>
          <w:numId w:val="9"/>
        </w:numPr>
        <w:spacing w:after="120"/>
        <w:jc w:val="both"/>
        <w:rPr>
          <w:rFonts w:cs="Arial"/>
          <w:lang w:val="uk-UA"/>
        </w:rPr>
      </w:pPr>
      <w:r>
        <w:rPr>
          <w:rFonts w:cs="Arial"/>
          <w:lang w:val="en-US"/>
        </w:rPr>
        <w:t>Ternivka (</w:t>
      </w:r>
      <w:r w:rsidR="00154267">
        <w:rPr>
          <w:rFonts w:cs="Arial"/>
          <w:lang w:val="en-US"/>
        </w:rPr>
        <w:t>100 buildings)</w:t>
      </w:r>
    </w:p>
    <w:p w14:paraId="2BE6842B" w14:textId="100674AE" w:rsidR="00CD170F" w:rsidRDefault="00CD170F" w:rsidP="00F75473">
      <w:pPr>
        <w:pStyle w:val="ListParagraph"/>
        <w:numPr>
          <w:ilvl w:val="0"/>
          <w:numId w:val="9"/>
        </w:numPr>
        <w:spacing w:after="120"/>
        <w:jc w:val="both"/>
        <w:rPr>
          <w:rFonts w:cs="Arial"/>
          <w:lang w:val="uk-UA"/>
        </w:rPr>
      </w:pPr>
      <w:r>
        <w:rPr>
          <w:rFonts w:cs="Arial"/>
          <w:lang w:val="en-US"/>
        </w:rPr>
        <w:t>Ladyzhyn (44 buildings)</w:t>
      </w:r>
    </w:p>
    <w:p w14:paraId="119B7BD7" w14:textId="200B7431" w:rsidR="00CD170F" w:rsidRPr="00CD170F" w:rsidRDefault="00CD170F" w:rsidP="00F75473">
      <w:pPr>
        <w:pStyle w:val="ListParagraph"/>
        <w:numPr>
          <w:ilvl w:val="0"/>
          <w:numId w:val="9"/>
        </w:numPr>
        <w:spacing w:after="120"/>
        <w:jc w:val="both"/>
        <w:rPr>
          <w:rFonts w:cs="Arial"/>
          <w:lang w:val="uk-UA"/>
        </w:rPr>
      </w:pPr>
      <w:r>
        <w:rPr>
          <w:rFonts w:cs="Arial"/>
          <w:lang w:val="en-US"/>
        </w:rPr>
        <w:t>Poromiv (28 buildings)</w:t>
      </w:r>
    </w:p>
    <w:p w14:paraId="53797234" w14:textId="7D9C0E00" w:rsidR="00CD170F" w:rsidRPr="00CD7AAB" w:rsidRDefault="00CD170F" w:rsidP="00F75473">
      <w:pPr>
        <w:pStyle w:val="ListParagraph"/>
        <w:numPr>
          <w:ilvl w:val="0"/>
          <w:numId w:val="9"/>
        </w:numPr>
        <w:spacing w:after="120"/>
        <w:jc w:val="both"/>
        <w:rPr>
          <w:rFonts w:cs="Arial"/>
          <w:lang w:val="uk-UA"/>
        </w:rPr>
      </w:pPr>
      <w:r>
        <w:rPr>
          <w:rFonts w:cs="Arial"/>
          <w:lang w:val="en-US"/>
        </w:rPr>
        <w:t>Lytovezh (21 buildings)</w:t>
      </w:r>
    </w:p>
    <w:p w14:paraId="13418D62" w14:textId="79B9EB65" w:rsidR="00CD7AAB" w:rsidRPr="00CD7AAB" w:rsidRDefault="00CD7AAB" w:rsidP="00CD7AAB">
      <w:pPr>
        <w:tabs>
          <w:tab w:val="left" w:pos="483"/>
        </w:tabs>
        <w:spacing w:before="120" w:after="120" w:line="23" w:lineRule="atLeast"/>
        <w:jc w:val="both"/>
        <w:rPr>
          <w:rFonts w:eastAsia="Times New Roman" w:cs="Arial"/>
          <w:lang w:eastAsia="de-DE"/>
        </w:rPr>
      </w:pPr>
      <w:r>
        <w:rPr>
          <w:rFonts w:eastAsia="Times New Roman" w:cs="Arial"/>
          <w:lang w:eastAsia="de-DE"/>
        </w:rPr>
        <w:t xml:space="preserve">Coal communities </w:t>
      </w:r>
      <w:r w:rsidR="00652619" w:rsidRPr="00CD7AAB">
        <w:rPr>
          <w:rFonts w:eastAsia="Times New Roman" w:cs="Arial"/>
          <w:lang w:eastAsia="de-DE"/>
        </w:rPr>
        <w:t>focus</w:t>
      </w:r>
      <w:r w:rsidRPr="00CD7AAB">
        <w:rPr>
          <w:rFonts w:eastAsia="Times New Roman" w:cs="Arial"/>
          <w:lang w:eastAsia="de-DE"/>
        </w:rPr>
        <w:t xml:space="preserve"> on providing adequate living, working, learning facilities, and educational opportunities for the locals and IDPs, including the relocated businesses, but lacks internal resources. Energy Efficiency and Energy Saving are crucial for the challenging period of war. Energy Efficiency and Energy Saving measures could be sufficiently supported by organising the Municipal Energy Management system.</w:t>
      </w:r>
    </w:p>
    <w:p w14:paraId="54D9AB83" w14:textId="227057EE" w:rsidR="00CD7AAB" w:rsidRPr="00CD7AAB" w:rsidRDefault="00CD7AAB" w:rsidP="00CD7AAB">
      <w:pPr>
        <w:spacing w:after="120"/>
        <w:jc w:val="both"/>
        <w:rPr>
          <w:rFonts w:cs="Arial"/>
        </w:rPr>
      </w:pPr>
      <w:r w:rsidRPr="00CD7AAB">
        <w:rPr>
          <w:rFonts w:cs="Arial"/>
          <w:b/>
          <w:bCs/>
        </w:rPr>
        <w:t>The main goal</w:t>
      </w:r>
      <w:r w:rsidRPr="00CD7AAB">
        <w:rPr>
          <w:rFonts w:cs="Arial"/>
        </w:rPr>
        <w:t xml:space="preserve"> is </w:t>
      </w:r>
      <w:bookmarkStart w:id="22" w:name="_Hlk116990171"/>
      <w:r w:rsidRPr="00CD7AAB">
        <w:rPr>
          <w:rFonts w:cs="Arial"/>
        </w:rPr>
        <w:t>implementing key elements of the energy management system, improving energy efficiency and energy saving policy in</w:t>
      </w:r>
      <w:r>
        <w:rPr>
          <w:rFonts w:cs="Arial"/>
        </w:rPr>
        <w:t xml:space="preserve"> coal communities </w:t>
      </w:r>
      <w:r w:rsidRPr="00CD7AAB">
        <w:rPr>
          <w:rFonts w:cs="Arial"/>
        </w:rPr>
        <w:t>through establishing a system management tool</w:t>
      </w:r>
      <w:bookmarkEnd w:id="22"/>
      <w:r w:rsidRPr="00CD7AAB">
        <w:rPr>
          <w:rFonts w:cs="Arial"/>
        </w:rPr>
        <w:t xml:space="preserve"> following the Law of Ukraine "On Energy Saving".</w:t>
      </w:r>
    </w:p>
    <w:p w14:paraId="24330744" w14:textId="59635F1A" w:rsidR="00CD170F" w:rsidRPr="00CD7AAB" w:rsidRDefault="00CD7AAB" w:rsidP="00CD7AAB">
      <w:pPr>
        <w:spacing w:after="120"/>
        <w:jc w:val="both"/>
        <w:rPr>
          <w:rFonts w:cs="Arial"/>
        </w:rPr>
      </w:pPr>
      <w:r w:rsidRPr="00CD7AAB">
        <w:rPr>
          <w:rFonts w:cs="Arial"/>
          <w:b/>
          <w:bCs/>
        </w:rPr>
        <w:t>The task is to implement a step-by-step approach to the energy management system's organisation following the conditions and needs of coal communities.</w:t>
      </w:r>
      <w:r w:rsidRPr="00CD7AAB">
        <w:rPr>
          <w:rFonts w:cs="Arial"/>
        </w:rPr>
        <w:t xml:space="preserve"> The Municipal Energy Management</w:t>
      </w:r>
      <w:r w:rsidRPr="796BE6F8">
        <w:t xml:space="preserve"> (</w:t>
      </w:r>
      <w:r w:rsidRPr="00CD7AAB">
        <w:rPr>
          <w:rFonts w:cs="Arial"/>
        </w:rPr>
        <w:t>MEM) system provides a step-by-step approach to implementing energy management adapted to their actual needs. The concept defines three levels of MEM – from a low-threshold start for small municipalities with no experience and few resources to a holistic MEM covering all municipal buildings’ relevant areas. Currently, it is planned to implement two levels of MEM (Basics; Building Inventory; Portfolio-Analysis; Capacity Building; Energy Monitoring; Optimization; Reporting) - from regulatory support for the beginning of the process of establishing energy management, through the inventory of buildings and the establishment of effective energy monitoring, to the introduction of a periodic reporting system.</w:t>
      </w:r>
    </w:p>
    <w:p w14:paraId="7E3F01C5" w14:textId="362F531B" w:rsidR="00977254" w:rsidRPr="00A66046" w:rsidRDefault="00977254" w:rsidP="00F75473">
      <w:pPr>
        <w:pStyle w:val="ListParagraph"/>
        <w:numPr>
          <w:ilvl w:val="1"/>
          <w:numId w:val="5"/>
        </w:numPr>
        <w:tabs>
          <w:tab w:val="left" w:pos="284"/>
        </w:tabs>
        <w:jc w:val="both"/>
        <w:rPr>
          <w:b/>
          <w:lang w:val="en-US"/>
        </w:rPr>
      </w:pPr>
      <w:r>
        <w:rPr>
          <w:b/>
          <w:lang w:val="en-US"/>
        </w:rPr>
        <w:t>T</w:t>
      </w:r>
      <w:r w:rsidR="00984404">
        <w:rPr>
          <w:b/>
          <w:lang w:val="en-US"/>
        </w:rPr>
        <w:t>asks</w:t>
      </w:r>
    </w:p>
    <w:p w14:paraId="59DB02FD" w14:textId="18BD2E9F" w:rsidR="00CD7AAB" w:rsidRPr="00CD6A53" w:rsidRDefault="00CD7AAB" w:rsidP="00CD7AAB">
      <w:pPr>
        <w:spacing w:after="120"/>
        <w:jc w:val="both"/>
        <w:rPr>
          <w:rFonts w:cs="Arial"/>
        </w:rPr>
      </w:pPr>
      <w:bookmarkStart w:id="23" w:name="_Hlk117077195"/>
      <w:r w:rsidRPr="00CD7AAB">
        <w:rPr>
          <w:rFonts w:cs="Arial"/>
        </w:rPr>
        <w:lastRenderedPageBreak/>
        <w:t xml:space="preserve">The methodological basis for the development of the Energy Management system of </w:t>
      </w:r>
      <w:r>
        <w:rPr>
          <w:rFonts w:cs="Arial"/>
        </w:rPr>
        <w:t>coal</w:t>
      </w:r>
      <w:r w:rsidRPr="00CD7AAB">
        <w:rPr>
          <w:rFonts w:cs="Arial"/>
        </w:rPr>
        <w:t xml:space="preserve"> communit</w:t>
      </w:r>
      <w:r>
        <w:rPr>
          <w:rFonts w:cs="Arial"/>
        </w:rPr>
        <w:t>ies</w:t>
      </w:r>
      <w:r w:rsidRPr="00CD7AAB">
        <w:rPr>
          <w:rFonts w:cs="Arial"/>
        </w:rPr>
        <w:t xml:space="preserve"> is the national standard of Ukraine DSTU ISO 50001:2014, which defines the requirements for the energy management system, norms and standards in the field of energy saving, increasing the energy efficiency of public buildings and is based on the Plan-Do-Check-Act (PDCA) cycle, and also provides for the inclusion of energy management in the daily activities of local government. The standard is based on common elements of the ISO standards and the management system, guaranteeing a high level of compatibility with the ISO 9001 and ISO 14001 </w:t>
      </w:r>
      <w:r w:rsidRPr="00CD6A53">
        <w:rPr>
          <w:rFonts w:cs="Arial"/>
        </w:rPr>
        <w:t>standards. Furthermore, in addition to the national standard of Ukraine DSTU ISO 50001:2014, the system must comply with the methodology of the Municipal Energy Management Modules.</w:t>
      </w:r>
    </w:p>
    <w:bookmarkEnd w:id="23"/>
    <w:p w14:paraId="420E8F0F" w14:textId="602B8256" w:rsidR="00CD7AAB" w:rsidRPr="00CD6A53" w:rsidRDefault="00CD7AAB" w:rsidP="00CD7AAB">
      <w:pPr>
        <w:spacing w:before="120" w:after="120" w:line="23" w:lineRule="atLeast"/>
        <w:jc w:val="both"/>
        <w:rPr>
          <w:rFonts w:eastAsia="Times New Roman" w:cs="Arial"/>
          <w:b/>
          <w:bCs/>
          <w:lang w:eastAsia="de-DE"/>
        </w:rPr>
      </w:pPr>
      <w:r w:rsidRPr="00CD6A53">
        <w:rPr>
          <w:rFonts w:eastAsia="Times New Roman" w:cs="Arial"/>
          <w:lang w:eastAsia="de-DE"/>
        </w:rPr>
        <w:t>These Terms of Reference include f</w:t>
      </w:r>
      <w:r w:rsidR="00003907" w:rsidRPr="00CD6A53">
        <w:rPr>
          <w:rFonts w:eastAsia="Times New Roman" w:cs="Arial"/>
          <w:lang w:val="en-US" w:eastAsia="de-DE"/>
        </w:rPr>
        <w:t>our</w:t>
      </w:r>
      <w:r w:rsidRPr="00CD6A53">
        <w:rPr>
          <w:rFonts w:eastAsia="Times New Roman" w:cs="Arial"/>
          <w:lang w:eastAsia="de-DE"/>
        </w:rPr>
        <w:t xml:space="preserve"> Work Packages:</w:t>
      </w:r>
    </w:p>
    <w:p w14:paraId="113F48DB" w14:textId="6840B6FB" w:rsidR="00CD7AAB" w:rsidRPr="006E696F" w:rsidRDefault="00CD7AAB" w:rsidP="00CD7AAB">
      <w:pPr>
        <w:spacing w:after="120"/>
        <w:jc w:val="both"/>
        <w:rPr>
          <w:rFonts w:cs="Arial"/>
          <w:b/>
          <w:bCs/>
          <w:sz w:val="24"/>
          <w:szCs w:val="24"/>
        </w:rPr>
      </w:pPr>
      <w:r w:rsidRPr="00CD6A53">
        <w:rPr>
          <w:rFonts w:cs="Arial"/>
          <w:b/>
          <w:bCs/>
          <w:sz w:val="24"/>
          <w:szCs w:val="24"/>
        </w:rPr>
        <w:t>Work package 1. Normative, legal and institutional support for the implementation of MEM.</w:t>
      </w:r>
      <w:r w:rsidR="00F75473" w:rsidRPr="00CD6A53">
        <w:rPr>
          <w:rFonts w:cs="Arial"/>
          <w:b/>
          <w:bCs/>
          <w:sz w:val="24"/>
          <w:szCs w:val="24"/>
        </w:rPr>
        <w:t xml:space="preserve"> </w:t>
      </w:r>
      <w:r w:rsidR="00F75473" w:rsidRPr="000A7898">
        <w:rPr>
          <w:rFonts w:cs="Arial"/>
          <w:b/>
          <w:bCs/>
          <w:sz w:val="24"/>
          <w:szCs w:val="24"/>
        </w:rPr>
        <w:t>(up to</w:t>
      </w:r>
      <w:r w:rsidR="0041204B" w:rsidRPr="000A7898">
        <w:rPr>
          <w:rFonts w:cs="Arial"/>
          <w:b/>
          <w:bCs/>
          <w:sz w:val="24"/>
          <w:szCs w:val="24"/>
          <w:lang w:val="uk-UA"/>
        </w:rPr>
        <w:t xml:space="preserve"> </w:t>
      </w:r>
      <w:r w:rsidR="00FF651A">
        <w:rPr>
          <w:rFonts w:cs="Arial"/>
          <w:b/>
          <w:bCs/>
          <w:sz w:val="24"/>
          <w:szCs w:val="24"/>
          <w:lang w:val="uk-UA"/>
        </w:rPr>
        <w:t>4</w:t>
      </w:r>
      <w:r w:rsidR="00F75473" w:rsidRPr="000A7898">
        <w:rPr>
          <w:rFonts w:cs="Arial"/>
          <w:b/>
          <w:bCs/>
          <w:sz w:val="24"/>
          <w:szCs w:val="24"/>
        </w:rPr>
        <w:t xml:space="preserve"> experts, up to </w:t>
      </w:r>
      <w:r w:rsidR="0041204B" w:rsidRPr="000A7898">
        <w:rPr>
          <w:rFonts w:cs="Arial"/>
          <w:b/>
          <w:bCs/>
          <w:sz w:val="24"/>
          <w:szCs w:val="24"/>
          <w:lang w:val="uk-UA"/>
        </w:rPr>
        <w:t>90</w:t>
      </w:r>
      <w:r w:rsidR="00F75473" w:rsidRPr="000A7898">
        <w:rPr>
          <w:rFonts w:cs="Arial"/>
          <w:b/>
          <w:bCs/>
          <w:sz w:val="24"/>
          <w:szCs w:val="24"/>
        </w:rPr>
        <w:t xml:space="preserve"> man-days)</w:t>
      </w:r>
    </w:p>
    <w:p w14:paraId="43DAC490" w14:textId="56B62FB9" w:rsidR="00CD7AAB" w:rsidRPr="006E696F" w:rsidRDefault="00CD7AAB" w:rsidP="00CD7AAB">
      <w:pPr>
        <w:spacing w:after="120"/>
        <w:jc w:val="both"/>
        <w:rPr>
          <w:rFonts w:cs="Arial"/>
          <w:b/>
          <w:bCs/>
          <w:i/>
          <w:iCs/>
        </w:rPr>
      </w:pPr>
      <w:r w:rsidRPr="796BE6F8">
        <w:rPr>
          <w:rFonts w:cs="Arial"/>
          <w:b/>
          <w:bCs/>
          <w:i/>
          <w:iCs/>
        </w:rPr>
        <w:t>Task 1.1. Develop and adopt normative legal acts of local government</w:t>
      </w:r>
      <w:r>
        <w:rPr>
          <w:rFonts w:cs="Arial"/>
          <w:b/>
          <w:bCs/>
          <w:i/>
          <w:iCs/>
        </w:rPr>
        <w:t>s</w:t>
      </w:r>
      <w:r w:rsidRPr="796BE6F8">
        <w:rPr>
          <w:rFonts w:cs="Arial"/>
          <w:b/>
          <w:bCs/>
          <w:i/>
          <w:iCs/>
        </w:rPr>
        <w:t xml:space="preserve"> regarding implementing MEM.</w:t>
      </w:r>
    </w:p>
    <w:p w14:paraId="3AB39B55" w14:textId="2FCC967E" w:rsidR="00CD7AAB" w:rsidRPr="006E696F" w:rsidRDefault="00CD7AAB" w:rsidP="00CD7AAB">
      <w:pPr>
        <w:spacing w:after="120"/>
        <w:jc w:val="both"/>
        <w:rPr>
          <w:rFonts w:cs="Arial"/>
        </w:rPr>
      </w:pPr>
      <w:r w:rsidRPr="796BE6F8">
        <w:rPr>
          <w:rFonts w:cs="Arial"/>
        </w:rPr>
        <w:t>Provide expert assistance to local government</w:t>
      </w:r>
      <w:r>
        <w:rPr>
          <w:rFonts w:cs="Arial"/>
        </w:rPr>
        <w:t>s</w:t>
      </w:r>
      <w:r w:rsidRPr="796BE6F8">
        <w:rPr>
          <w:rFonts w:cs="Arial"/>
        </w:rPr>
        <w:t xml:space="preserve"> in ensuring the development of regulatory and legal acts, finding adequate and sufficient time and budget resources for sustainable implementation, and functioning of MEM. Assistance will apply to:</w:t>
      </w:r>
    </w:p>
    <w:p w14:paraId="175AEF9C" w14:textId="09C4ED7C" w:rsidR="00CD7AAB" w:rsidRPr="006E696F" w:rsidRDefault="00CD7AAB" w:rsidP="00F75473">
      <w:pPr>
        <w:pStyle w:val="ListParagraph"/>
        <w:numPr>
          <w:ilvl w:val="0"/>
          <w:numId w:val="10"/>
        </w:numPr>
        <w:spacing w:after="120"/>
        <w:jc w:val="both"/>
        <w:rPr>
          <w:rFonts w:cs="Arial"/>
        </w:rPr>
      </w:pPr>
      <w:r w:rsidRPr="796BE6F8">
        <w:rPr>
          <w:rFonts w:cs="Arial"/>
        </w:rPr>
        <w:t xml:space="preserve">Development of </w:t>
      </w:r>
      <w:r>
        <w:rPr>
          <w:rFonts w:cs="Arial"/>
        </w:rPr>
        <w:t>9</w:t>
      </w:r>
      <w:r w:rsidRPr="796BE6F8">
        <w:rPr>
          <w:rFonts w:cs="Arial"/>
        </w:rPr>
        <w:t xml:space="preserve"> draft</w:t>
      </w:r>
      <w:r>
        <w:rPr>
          <w:rFonts w:cs="Arial"/>
        </w:rPr>
        <w:t>s</w:t>
      </w:r>
      <w:r w:rsidRPr="796BE6F8">
        <w:rPr>
          <w:rFonts w:cs="Arial"/>
        </w:rPr>
        <w:t xml:space="preserve"> decision of the city</w:t>
      </w:r>
      <w:r>
        <w:rPr>
          <w:rFonts w:cs="Arial"/>
        </w:rPr>
        <w:t>/village</w:t>
      </w:r>
      <w:r w:rsidRPr="796BE6F8">
        <w:rPr>
          <w:rFonts w:cs="Arial"/>
        </w:rPr>
        <w:t xml:space="preserve"> council / executive committee/order of the </w:t>
      </w:r>
      <w:r>
        <w:rPr>
          <w:rFonts w:cs="Arial"/>
        </w:rPr>
        <w:t>/village</w:t>
      </w:r>
      <w:r w:rsidRPr="796BE6F8">
        <w:rPr>
          <w:rFonts w:cs="Arial"/>
        </w:rPr>
        <w:t xml:space="preserve"> mayor on the implementation of municipal energy management;</w:t>
      </w:r>
    </w:p>
    <w:p w14:paraId="16A70473" w14:textId="05FC6A4E" w:rsidR="00CD7AAB" w:rsidRPr="00794B34" w:rsidRDefault="00CD7AAB" w:rsidP="00794B34">
      <w:pPr>
        <w:pStyle w:val="ListParagraph"/>
        <w:numPr>
          <w:ilvl w:val="0"/>
          <w:numId w:val="10"/>
        </w:numPr>
        <w:spacing w:after="120"/>
        <w:jc w:val="both"/>
        <w:rPr>
          <w:rFonts w:cs="Arial"/>
        </w:rPr>
      </w:pPr>
      <w:r w:rsidRPr="796BE6F8">
        <w:rPr>
          <w:rFonts w:cs="Arial"/>
        </w:rPr>
        <w:t xml:space="preserve">Preparation </w:t>
      </w:r>
      <w:r w:rsidR="00C37E6F" w:rsidRPr="796BE6F8">
        <w:rPr>
          <w:rFonts w:cs="Arial"/>
        </w:rPr>
        <w:t>of documents</w:t>
      </w:r>
      <w:r w:rsidRPr="796BE6F8">
        <w:rPr>
          <w:rFonts w:cs="Arial"/>
        </w:rPr>
        <w:t xml:space="preserve"> for recruiting and holding a competition for the selection of responsible persons for the position(s) of energy manager(s)</w:t>
      </w:r>
      <w:r w:rsidR="00794B34">
        <w:rPr>
          <w:rFonts w:cs="Arial"/>
        </w:rPr>
        <w:t>.</w:t>
      </w:r>
      <w:r w:rsidR="00FA47EB" w:rsidRPr="00FA47EB">
        <w:rPr>
          <w:rFonts w:cs="Arial"/>
        </w:rPr>
        <w:t xml:space="preserve"> </w:t>
      </w:r>
      <w:r w:rsidR="00FA47EB" w:rsidRPr="796BE6F8">
        <w:rPr>
          <w:rFonts w:cs="Arial"/>
        </w:rPr>
        <w:t>Development of draft</w:t>
      </w:r>
      <w:r w:rsidR="00FA47EB">
        <w:rPr>
          <w:rFonts w:cs="Arial"/>
        </w:rPr>
        <w:t>s</w:t>
      </w:r>
      <w:r w:rsidR="00FA47EB" w:rsidRPr="796BE6F8">
        <w:rPr>
          <w:rFonts w:cs="Arial"/>
        </w:rPr>
        <w:t xml:space="preserve"> regulations/job descriptions, duties and distribution of working time for energy manager(s);</w:t>
      </w:r>
    </w:p>
    <w:p w14:paraId="20625BEA" w14:textId="38FF9DFA" w:rsidR="00CD7AAB" w:rsidRDefault="00CD7AAB" w:rsidP="00F75473">
      <w:pPr>
        <w:pStyle w:val="ListParagraph"/>
        <w:numPr>
          <w:ilvl w:val="0"/>
          <w:numId w:val="10"/>
        </w:numPr>
        <w:spacing w:after="120"/>
        <w:jc w:val="both"/>
        <w:rPr>
          <w:rFonts w:cs="Arial"/>
        </w:rPr>
      </w:pPr>
      <w:r w:rsidRPr="796BE6F8">
        <w:rPr>
          <w:rFonts w:cs="Arial"/>
        </w:rPr>
        <w:t>Analysis and justification of the need to allocate resources for the organization of the workplace and the salary of the energy manager(s);</w:t>
      </w:r>
    </w:p>
    <w:p w14:paraId="3CE5C656" w14:textId="77777777" w:rsidR="00CD7AAB" w:rsidRPr="006E696F" w:rsidRDefault="00CD7AAB" w:rsidP="00F75473">
      <w:pPr>
        <w:pStyle w:val="ListParagraph"/>
        <w:numPr>
          <w:ilvl w:val="0"/>
          <w:numId w:val="10"/>
        </w:numPr>
        <w:spacing w:after="120"/>
        <w:jc w:val="both"/>
        <w:rPr>
          <w:rFonts w:cs="Arial"/>
        </w:rPr>
      </w:pPr>
      <w:r w:rsidRPr="796BE6F8">
        <w:rPr>
          <w:rFonts w:cs="Arial"/>
        </w:rPr>
        <w:t>Development of recommendations/draft plan for professional development, education, and exchange of knowledge for energy manager(s).</w:t>
      </w:r>
    </w:p>
    <w:p w14:paraId="55F69919" w14:textId="77777777" w:rsidR="00CD7AAB" w:rsidRPr="006E696F" w:rsidRDefault="00CD7AAB" w:rsidP="00CD7AAB">
      <w:pPr>
        <w:spacing w:after="120"/>
        <w:rPr>
          <w:rFonts w:cs="Arial"/>
          <w:b/>
          <w:bCs/>
          <w:i/>
          <w:iCs/>
        </w:rPr>
      </w:pPr>
      <w:r w:rsidRPr="796BE6F8">
        <w:rPr>
          <w:rFonts w:cs="Arial"/>
          <w:b/>
          <w:bCs/>
          <w:i/>
          <w:iCs/>
        </w:rPr>
        <w:t>Task 1.2. Ensure the involvement of key executors and conduct their training.</w:t>
      </w:r>
    </w:p>
    <w:p w14:paraId="705C3556" w14:textId="79891D16" w:rsidR="00CD7AAB" w:rsidRPr="00DF145E" w:rsidRDefault="00CD7AAB" w:rsidP="00C37E6F">
      <w:pPr>
        <w:pStyle w:val="ListParagraph"/>
        <w:numPr>
          <w:ilvl w:val="0"/>
          <w:numId w:val="20"/>
        </w:numPr>
        <w:spacing w:after="120"/>
        <w:jc w:val="both"/>
        <w:rPr>
          <w:rFonts w:cs="Arial"/>
        </w:rPr>
      </w:pPr>
      <w:r w:rsidRPr="00DF145E">
        <w:rPr>
          <w:rFonts w:cs="Arial"/>
        </w:rPr>
        <w:t>Provide assistance in the formation of the energy management units, a map of key performers in the MEM system and conduct training for key stakeholders and executors. Assistance will apply to:</w:t>
      </w:r>
    </w:p>
    <w:p w14:paraId="1C771B9B" w14:textId="0BE6E60E" w:rsidR="00CD7AAB" w:rsidRPr="006E696F" w:rsidRDefault="00CD7AAB" w:rsidP="00CD7AAB">
      <w:pPr>
        <w:spacing w:after="120"/>
        <w:ind w:left="426"/>
        <w:jc w:val="both"/>
        <w:rPr>
          <w:rFonts w:cs="Arial"/>
        </w:rPr>
      </w:pPr>
      <w:r w:rsidRPr="796BE6F8">
        <w:rPr>
          <w:rFonts w:cs="Arial"/>
        </w:rPr>
        <w:t>o Collection, analysis, and systematization of information about relevant departments, balance-keepers of municipal buildings, with which it is necessary to maintain</w:t>
      </w:r>
      <w:r w:rsidR="00C37E6F" w:rsidRPr="796BE6F8">
        <w:rPr>
          <w:rFonts w:cs="Arial"/>
        </w:rPr>
        <w:t xml:space="preserve"> managers</w:t>
      </w:r>
      <w:r w:rsidRPr="796BE6F8">
        <w:rPr>
          <w:rFonts w:cs="Arial"/>
        </w:rPr>
        <w:t>, technical staff, and users of communally owned buildings;</w:t>
      </w:r>
    </w:p>
    <w:p w14:paraId="206ACA6C" w14:textId="3411753F" w:rsidR="00CD7AAB" w:rsidRPr="0041204B" w:rsidRDefault="00CD7AAB" w:rsidP="00CD7AAB">
      <w:pPr>
        <w:spacing w:after="120"/>
        <w:ind w:left="426"/>
        <w:jc w:val="both"/>
        <w:rPr>
          <w:rFonts w:cs="Arial"/>
        </w:rPr>
      </w:pPr>
      <w:r w:rsidRPr="796BE6F8">
        <w:rPr>
          <w:rFonts w:cs="Arial"/>
        </w:rPr>
        <w:t xml:space="preserve">o Conducting </w:t>
      </w:r>
      <w:r w:rsidR="00C37E6F" w:rsidRPr="0041204B">
        <w:rPr>
          <w:rFonts w:cs="Arial"/>
        </w:rPr>
        <w:t xml:space="preserve">offline </w:t>
      </w:r>
      <w:r w:rsidRPr="0041204B">
        <w:rPr>
          <w:rFonts w:cs="Arial"/>
        </w:rPr>
        <w:t>training</w:t>
      </w:r>
      <w:r w:rsidR="00C81ADC" w:rsidRPr="0041204B">
        <w:rPr>
          <w:rFonts w:cs="Arial"/>
        </w:rPr>
        <w:t xml:space="preserve"> </w:t>
      </w:r>
      <w:r w:rsidRPr="0041204B">
        <w:rPr>
          <w:rFonts w:cs="Arial"/>
        </w:rPr>
        <w:t xml:space="preserve">for heads of budget institutions with the participation of the energy manager(s) and key </w:t>
      </w:r>
      <w:bookmarkStart w:id="24" w:name="_Hlk116910664"/>
      <w:r w:rsidRPr="0041204B">
        <w:rPr>
          <w:rFonts w:cs="Arial"/>
        </w:rPr>
        <w:t>executors</w:t>
      </w:r>
      <w:bookmarkEnd w:id="24"/>
      <w:r w:rsidRPr="0041204B">
        <w:rPr>
          <w:rFonts w:cs="Arial"/>
        </w:rPr>
        <w:t xml:space="preserve"> on the implementation of MEM (in the learning-by-doing format) - for at least 10 people in each community;</w:t>
      </w:r>
    </w:p>
    <w:p w14:paraId="3BE46528" w14:textId="592E33A8" w:rsidR="00CD7AAB" w:rsidRPr="00CD6A53" w:rsidRDefault="00CD7AAB" w:rsidP="00CD7AAB">
      <w:pPr>
        <w:spacing w:after="120"/>
        <w:ind w:left="426"/>
        <w:jc w:val="both"/>
        <w:rPr>
          <w:rFonts w:cs="Arial"/>
        </w:rPr>
      </w:pPr>
      <w:r w:rsidRPr="0041204B">
        <w:rPr>
          <w:rFonts w:cs="Arial"/>
        </w:rPr>
        <w:t xml:space="preserve">o Conducting </w:t>
      </w:r>
      <w:r w:rsidR="00C37E6F">
        <w:rPr>
          <w:rFonts w:cs="Arial"/>
        </w:rPr>
        <w:t xml:space="preserve">offline </w:t>
      </w:r>
      <w:r w:rsidRPr="0041204B">
        <w:rPr>
          <w:rFonts w:cs="Arial"/>
        </w:rPr>
        <w:t>training</w:t>
      </w:r>
      <w:r w:rsidR="00C37E6F">
        <w:rPr>
          <w:rFonts w:cs="Arial"/>
        </w:rPr>
        <w:t xml:space="preserve">s </w:t>
      </w:r>
      <w:r w:rsidRPr="0041204B">
        <w:rPr>
          <w:rFonts w:cs="Arial"/>
        </w:rPr>
        <w:t>for</w:t>
      </w:r>
      <w:r w:rsidRPr="006E696F">
        <w:rPr>
          <w:rFonts w:cs="Arial"/>
        </w:rPr>
        <w:t xml:space="preserve"> caretakers / </w:t>
      </w:r>
      <w:r w:rsidRPr="006E696F">
        <w:rPr>
          <w:rFonts w:cs="Arial"/>
          <w:color w:val="222222"/>
          <w:shd w:val="clear" w:color="auto" w:fill="FFFFFF"/>
        </w:rPr>
        <w:t xml:space="preserve">supply and maintenance managers </w:t>
      </w:r>
      <w:r w:rsidRPr="006E696F">
        <w:rPr>
          <w:rFonts w:cs="Arial"/>
        </w:rPr>
        <w:t xml:space="preserve">of budget institutions with the participation of the energy manager(s) and key executors on MEM implementation issues (1) Information on the state and plans for MEM implementation; 2) Provision of essential technical information on the operation of the building (e.g., temperature schedule of heating, hydraulics, ventilation, electricity, etc.); 3) Discussion of actual problems and ideas regarding technical and organisational improvement) - for at least </w:t>
      </w:r>
      <w:r w:rsidRPr="00CD6A53">
        <w:rPr>
          <w:rFonts w:cs="Arial"/>
        </w:rPr>
        <w:t>10 people in each community).</w:t>
      </w:r>
    </w:p>
    <w:p w14:paraId="440973CA" w14:textId="6F93AF85" w:rsidR="00CD7AAB" w:rsidRPr="00CD6A53" w:rsidRDefault="00CD7AAB" w:rsidP="00CD7AAB">
      <w:pPr>
        <w:spacing w:after="120"/>
        <w:jc w:val="both"/>
        <w:rPr>
          <w:rFonts w:cs="Arial"/>
        </w:rPr>
      </w:pPr>
    </w:p>
    <w:p w14:paraId="09DAA7B4" w14:textId="4FBAEF31" w:rsidR="00F07E03" w:rsidRPr="00CD6A53" w:rsidRDefault="00F07E03" w:rsidP="00F07E03">
      <w:pPr>
        <w:spacing w:after="120"/>
        <w:jc w:val="both"/>
        <w:rPr>
          <w:rFonts w:cs="Arial"/>
          <w:b/>
          <w:bCs/>
          <w:sz w:val="24"/>
          <w:szCs w:val="24"/>
        </w:rPr>
      </w:pPr>
      <w:r w:rsidRPr="00CD6A53">
        <w:rPr>
          <w:rFonts w:cs="Arial"/>
          <w:b/>
          <w:bCs/>
          <w:sz w:val="24"/>
          <w:szCs w:val="24"/>
        </w:rPr>
        <w:t>Work package 2. Implementation of 9 systems for collecting, analysing, and systematising information in the field of energy consumption and energy efficiency.</w:t>
      </w:r>
    </w:p>
    <w:p w14:paraId="2426DD1D" w14:textId="3974F7E4" w:rsidR="00F75473" w:rsidRPr="006E696F" w:rsidRDefault="00F75473" w:rsidP="00F07E03">
      <w:pPr>
        <w:spacing w:after="120"/>
        <w:jc w:val="both"/>
        <w:rPr>
          <w:rFonts w:cs="Arial"/>
          <w:sz w:val="24"/>
          <w:szCs w:val="24"/>
        </w:rPr>
      </w:pPr>
      <w:r w:rsidRPr="006F6C3C">
        <w:rPr>
          <w:rFonts w:cs="Arial"/>
          <w:b/>
          <w:bCs/>
          <w:sz w:val="24"/>
          <w:szCs w:val="24"/>
        </w:rPr>
        <w:t xml:space="preserve">(up to </w:t>
      </w:r>
      <w:r w:rsidR="00FF651A">
        <w:rPr>
          <w:rFonts w:cs="Arial"/>
          <w:b/>
          <w:bCs/>
          <w:sz w:val="24"/>
          <w:szCs w:val="24"/>
          <w:lang w:val="uk-UA"/>
        </w:rPr>
        <w:t>4</w:t>
      </w:r>
      <w:r w:rsidRPr="006F6C3C">
        <w:rPr>
          <w:rFonts w:cs="Arial"/>
          <w:b/>
          <w:bCs/>
          <w:sz w:val="24"/>
          <w:szCs w:val="24"/>
        </w:rPr>
        <w:t xml:space="preserve"> experts, up to </w:t>
      </w:r>
      <w:r w:rsidR="0041204B" w:rsidRPr="006F6C3C">
        <w:rPr>
          <w:rFonts w:cs="Arial"/>
          <w:b/>
          <w:bCs/>
          <w:sz w:val="24"/>
          <w:szCs w:val="24"/>
          <w:lang w:val="uk-UA"/>
        </w:rPr>
        <w:t>54</w:t>
      </w:r>
      <w:r w:rsidRPr="006F6C3C">
        <w:rPr>
          <w:rFonts w:cs="Arial"/>
          <w:b/>
          <w:bCs/>
          <w:sz w:val="24"/>
          <w:szCs w:val="24"/>
        </w:rPr>
        <w:t xml:space="preserve"> man-days)</w:t>
      </w:r>
    </w:p>
    <w:p w14:paraId="24604C1B" w14:textId="77777777" w:rsidR="00F07E03" w:rsidRPr="007B3121" w:rsidRDefault="00F07E03" w:rsidP="00F07E03">
      <w:pPr>
        <w:spacing w:after="120"/>
        <w:jc w:val="both"/>
        <w:rPr>
          <w:rFonts w:cs="Arial"/>
          <w:b/>
          <w:bCs/>
          <w:i/>
          <w:iCs/>
          <w:lang w:val="uk-UA"/>
        </w:rPr>
      </w:pPr>
      <w:r w:rsidRPr="796BE6F8">
        <w:rPr>
          <w:rFonts w:cs="Arial"/>
          <w:b/>
          <w:bCs/>
          <w:i/>
          <w:iCs/>
        </w:rPr>
        <w:t>Task 2.1. Conduct an inventory of buildings.</w:t>
      </w:r>
    </w:p>
    <w:p w14:paraId="1D5465A0" w14:textId="51770131" w:rsidR="00F07E03" w:rsidRPr="006E696F" w:rsidRDefault="00F07E03" w:rsidP="00F07E03">
      <w:pPr>
        <w:spacing w:after="120"/>
        <w:jc w:val="both"/>
        <w:rPr>
          <w:rFonts w:cs="Arial"/>
        </w:rPr>
      </w:pPr>
      <w:r w:rsidRPr="796BE6F8">
        <w:rPr>
          <w:rFonts w:cs="Arial"/>
        </w:rPr>
        <w:lastRenderedPageBreak/>
        <w:t>Provide assistance in establishing a system for local government</w:t>
      </w:r>
      <w:r>
        <w:rPr>
          <w:rFonts w:cs="Arial"/>
        </w:rPr>
        <w:t>s</w:t>
      </w:r>
      <w:r w:rsidRPr="796BE6F8">
        <w:rPr>
          <w:rFonts w:cs="Arial"/>
        </w:rPr>
        <w:t xml:space="preserve"> to collect specific information about buildings owned or used by the community, and this consists of creating a general database/registry of the community's building fund with the simultaneous collection of relevant primary data.</w:t>
      </w:r>
    </w:p>
    <w:p w14:paraId="49CB7F58" w14:textId="77777777" w:rsidR="00F07E03" w:rsidRPr="006E696F" w:rsidRDefault="00F07E03" w:rsidP="00F07E03">
      <w:pPr>
        <w:spacing w:after="120"/>
        <w:jc w:val="both"/>
        <w:rPr>
          <w:rFonts w:cs="Arial"/>
        </w:rPr>
      </w:pPr>
      <w:r w:rsidRPr="796BE6F8">
        <w:rPr>
          <w:rFonts w:cs="Arial"/>
        </w:rPr>
        <w:t>Minimum requirements for database parameters:</w:t>
      </w:r>
    </w:p>
    <w:p w14:paraId="1EE1331B"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Building: the official name of the building;</w:t>
      </w:r>
    </w:p>
    <w:p w14:paraId="40724802"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Address of the building;</w:t>
      </w:r>
    </w:p>
    <w:p w14:paraId="7B414D37"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Category – use of the building, including possible features of use;</w:t>
      </w:r>
    </w:p>
    <w:p w14:paraId="133C24AE"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Ownership/use – the building is owned by the community or leased;</w:t>
      </w:r>
    </w:p>
    <w:p w14:paraId="0557D7B2"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Renovation (already renovated, planned in the coming years, etc.);</w:t>
      </w:r>
    </w:p>
    <w:p w14:paraId="15FA68C9"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Year of construction and repair (repairs);</w:t>
      </w:r>
    </w:p>
    <w:p w14:paraId="4292A56F"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Area in m²;</w:t>
      </w:r>
    </w:p>
    <w:p w14:paraId="0EE178EE"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Heating / Air-conditioning area in m²;</w:t>
      </w:r>
    </w:p>
    <w:p w14:paraId="7AE9019F"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Heating system;</w:t>
      </w:r>
    </w:p>
    <w:p w14:paraId="57F035AF"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The main source of heat energy is an energy carrier;</w:t>
      </w:r>
    </w:p>
    <w:p w14:paraId="35485D68" w14:textId="77777777" w:rsidR="00F07E03" w:rsidRPr="006E696F"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Annual consumption of heat, electricity and water;</w:t>
      </w:r>
    </w:p>
    <w:p w14:paraId="3E003EEA" w14:textId="77777777" w:rsidR="00F07E03" w:rsidRDefault="00F07E03" w:rsidP="00F75473">
      <w:pPr>
        <w:pStyle w:val="ListParagraph"/>
        <w:numPr>
          <w:ilvl w:val="0"/>
          <w:numId w:val="11"/>
        </w:numPr>
        <w:spacing w:after="120"/>
        <w:ind w:left="709"/>
        <w:jc w:val="both"/>
        <w:rPr>
          <w:rFonts w:eastAsiaTheme="majorEastAsia" w:cs="Arial"/>
        </w:rPr>
      </w:pPr>
      <w:r w:rsidRPr="796BE6F8">
        <w:rPr>
          <w:rFonts w:eastAsiaTheme="majorEastAsia" w:cs="Arial"/>
        </w:rPr>
        <w:t>If available: energy and water consumption costs.</w:t>
      </w:r>
    </w:p>
    <w:p w14:paraId="5496097A" w14:textId="305813E7" w:rsidR="00F07E03" w:rsidRPr="00F07E03" w:rsidRDefault="00F07E03" w:rsidP="00F07E03">
      <w:pPr>
        <w:spacing w:after="120"/>
        <w:jc w:val="both"/>
        <w:rPr>
          <w:rFonts w:eastAsiaTheme="majorEastAsia" w:cs="Arial"/>
        </w:rPr>
      </w:pPr>
      <w:r w:rsidRPr="00F07E03">
        <w:rPr>
          <w:rFonts w:cs="Arial"/>
          <w:b/>
          <w:bCs/>
          <w:i/>
          <w:iCs/>
        </w:rPr>
        <w:t>Task 2.2. Carry out portfolio analysis.</w:t>
      </w:r>
    </w:p>
    <w:p w14:paraId="1AF6619E" w14:textId="735A949B" w:rsidR="00F07E03" w:rsidRPr="00F07E03" w:rsidRDefault="00F07E03" w:rsidP="00F07E03">
      <w:pPr>
        <w:spacing w:after="120"/>
        <w:jc w:val="both"/>
        <w:rPr>
          <w:rFonts w:cs="Arial"/>
        </w:rPr>
      </w:pPr>
      <w:r w:rsidRPr="00F07E03">
        <w:rPr>
          <w:rFonts w:cs="Arial"/>
        </w:rPr>
        <w:t xml:space="preserve">Provide expert assistance in analysing energy consumption in budget buildings of </w:t>
      </w:r>
      <w:r>
        <w:rPr>
          <w:rFonts w:cs="Arial"/>
        </w:rPr>
        <w:t>9 coal communities</w:t>
      </w:r>
      <w:r w:rsidRPr="00F07E03">
        <w:rPr>
          <w:rFonts w:cs="Arial"/>
        </w:rPr>
        <w:t>, which is essential for assessing the energy efficiency of the building stock and determining potential savings from the implementation of MEM. Completing this task involves collecting building energy consumption data, calculating specific values, and comparing them with the best reference values of existing buildings, and comparing buildings of different sizes within the same purpose or category.</w:t>
      </w:r>
    </w:p>
    <w:p w14:paraId="7B76F81B" w14:textId="77777777" w:rsidR="00F07E03" w:rsidRPr="006E696F" w:rsidRDefault="00F07E03" w:rsidP="00F07E03">
      <w:pPr>
        <w:spacing w:after="120"/>
        <w:jc w:val="both"/>
        <w:rPr>
          <w:rFonts w:cs="Arial"/>
        </w:rPr>
      </w:pPr>
      <w:r w:rsidRPr="796BE6F8">
        <w:rPr>
          <w:rFonts w:cs="Arial"/>
        </w:rPr>
        <w:t>To complete the task, it is necessary to collect information and carry out the following:</w:t>
      </w:r>
    </w:p>
    <w:p w14:paraId="1E192237" w14:textId="77777777" w:rsidR="00F07E03" w:rsidRPr="006E696F" w:rsidRDefault="00F07E03" w:rsidP="00F75473">
      <w:pPr>
        <w:pStyle w:val="ListParagraph"/>
        <w:numPr>
          <w:ilvl w:val="0"/>
          <w:numId w:val="12"/>
        </w:numPr>
        <w:spacing w:after="120"/>
        <w:ind w:left="709"/>
        <w:jc w:val="both"/>
        <w:rPr>
          <w:rFonts w:cs="Arial"/>
        </w:rPr>
      </w:pPr>
      <w:r w:rsidRPr="796BE6F8">
        <w:rPr>
          <w:rFonts w:cs="Arial"/>
        </w:rPr>
        <w:t>Collection of heat energy (kWh or Gcal) and electricity (kWh) consumption data for at least one year;</w:t>
      </w:r>
    </w:p>
    <w:p w14:paraId="45425BF1" w14:textId="77777777" w:rsidR="00F07E03" w:rsidRPr="006E696F" w:rsidRDefault="00F07E03" w:rsidP="00F75473">
      <w:pPr>
        <w:pStyle w:val="ListParagraph"/>
        <w:numPr>
          <w:ilvl w:val="0"/>
          <w:numId w:val="12"/>
        </w:numPr>
        <w:spacing w:after="120"/>
        <w:ind w:left="709"/>
        <w:jc w:val="both"/>
        <w:rPr>
          <w:rFonts w:cs="Arial"/>
        </w:rPr>
      </w:pPr>
      <w:r w:rsidRPr="796BE6F8">
        <w:rPr>
          <w:rFonts w:cs="Arial"/>
        </w:rPr>
        <w:t>Collection of information on the heating area of buildings (m²);</w:t>
      </w:r>
    </w:p>
    <w:p w14:paraId="1DCDFCBA" w14:textId="77777777" w:rsidR="00F07E03" w:rsidRPr="006E696F" w:rsidRDefault="00F07E03" w:rsidP="00F75473">
      <w:pPr>
        <w:pStyle w:val="ListParagraph"/>
        <w:numPr>
          <w:ilvl w:val="0"/>
          <w:numId w:val="12"/>
        </w:numPr>
        <w:spacing w:after="120"/>
        <w:ind w:left="709"/>
        <w:jc w:val="both"/>
        <w:rPr>
          <w:rFonts w:cs="Arial"/>
        </w:rPr>
      </w:pPr>
      <w:r w:rsidRPr="796BE6F8">
        <w:rPr>
          <w:rFonts w:cs="Arial"/>
        </w:rPr>
        <w:t>Adjustment of heat energy consumption to the temperature schedule;</w:t>
      </w:r>
    </w:p>
    <w:p w14:paraId="02652CB0" w14:textId="77777777" w:rsidR="00F07E03" w:rsidRPr="006E696F" w:rsidRDefault="00F07E03" w:rsidP="00F75473">
      <w:pPr>
        <w:pStyle w:val="ListParagraph"/>
        <w:numPr>
          <w:ilvl w:val="0"/>
          <w:numId w:val="12"/>
        </w:numPr>
        <w:spacing w:after="120"/>
        <w:ind w:left="709"/>
        <w:jc w:val="both"/>
        <w:rPr>
          <w:rFonts w:cs="Arial"/>
        </w:rPr>
      </w:pPr>
      <w:r w:rsidRPr="796BE6F8">
        <w:rPr>
          <w:rFonts w:cs="Arial"/>
        </w:rPr>
        <w:t>Calculation of the specific consumption of heat and electrical energy (kWh/m²/year);</w:t>
      </w:r>
    </w:p>
    <w:p w14:paraId="7E70097E" w14:textId="77777777" w:rsidR="00F07E03" w:rsidRPr="006E696F" w:rsidRDefault="00F07E03" w:rsidP="00F75473">
      <w:pPr>
        <w:pStyle w:val="ListParagraph"/>
        <w:numPr>
          <w:ilvl w:val="0"/>
          <w:numId w:val="12"/>
        </w:numPr>
        <w:spacing w:after="120"/>
        <w:ind w:left="709"/>
        <w:jc w:val="both"/>
        <w:rPr>
          <w:rFonts w:cs="Arial"/>
        </w:rPr>
      </w:pPr>
      <w:r w:rsidRPr="796BE6F8">
        <w:rPr>
          <w:rFonts w:cs="Arial"/>
        </w:rPr>
        <w:t>Comparison of reference indicators from databases (national or regional);</w:t>
      </w:r>
    </w:p>
    <w:p w14:paraId="2B291166" w14:textId="77777777" w:rsidR="00F07E03" w:rsidRPr="006E696F" w:rsidRDefault="00F07E03" w:rsidP="00F75473">
      <w:pPr>
        <w:pStyle w:val="ListParagraph"/>
        <w:numPr>
          <w:ilvl w:val="0"/>
          <w:numId w:val="12"/>
        </w:numPr>
        <w:spacing w:after="120"/>
        <w:ind w:left="709"/>
        <w:jc w:val="both"/>
        <w:rPr>
          <w:rFonts w:cs="Arial"/>
        </w:rPr>
      </w:pPr>
      <w:r w:rsidRPr="796BE6F8">
        <w:rPr>
          <w:rFonts w:cs="Arial"/>
        </w:rPr>
        <w:t>Calculation of deviation from reference values (%);</w:t>
      </w:r>
    </w:p>
    <w:p w14:paraId="618D52BD" w14:textId="77777777" w:rsidR="00F07E03" w:rsidRPr="00CD6A53" w:rsidRDefault="00F07E03" w:rsidP="00F75473">
      <w:pPr>
        <w:pStyle w:val="ListParagraph"/>
        <w:numPr>
          <w:ilvl w:val="0"/>
          <w:numId w:val="12"/>
        </w:numPr>
        <w:spacing w:after="120"/>
        <w:ind w:left="709"/>
        <w:jc w:val="both"/>
        <w:rPr>
          <w:rFonts w:cs="Arial"/>
        </w:rPr>
      </w:pPr>
      <w:r w:rsidRPr="796BE6F8">
        <w:rPr>
          <w:rFonts w:cs="Arial"/>
        </w:rPr>
        <w:t xml:space="preserve">Visualisation of the </w:t>
      </w:r>
      <w:r w:rsidRPr="00CD6A53">
        <w:rPr>
          <w:rFonts w:cs="Arial"/>
        </w:rPr>
        <w:t>obtained data set using a portfolio diagram.</w:t>
      </w:r>
    </w:p>
    <w:p w14:paraId="2052A476" w14:textId="41DF5C96" w:rsidR="00F07E03" w:rsidRPr="00CD6A53" w:rsidRDefault="00F07E03" w:rsidP="00F07E03">
      <w:pPr>
        <w:spacing w:after="120"/>
        <w:rPr>
          <w:rFonts w:cs="Arial"/>
          <w:b/>
          <w:bCs/>
          <w:sz w:val="24"/>
          <w:szCs w:val="24"/>
        </w:rPr>
      </w:pPr>
      <w:r w:rsidRPr="00CD6A53">
        <w:rPr>
          <w:rFonts w:cs="Arial"/>
          <w:b/>
          <w:bCs/>
          <w:sz w:val="24"/>
          <w:szCs w:val="24"/>
        </w:rPr>
        <w:t>Work package 3. Set-up of the energy monitoring and reporting systems.</w:t>
      </w:r>
      <w:r w:rsidR="00F75473" w:rsidRPr="00CD6A53">
        <w:rPr>
          <w:rFonts w:cs="Arial"/>
          <w:b/>
          <w:bCs/>
          <w:sz w:val="24"/>
          <w:szCs w:val="24"/>
        </w:rPr>
        <w:t xml:space="preserve"> </w:t>
      </w:r>
      <w:r w:rsidR="00F75473" w:rsidRPr="00493CCB">
        <w:rPr>
          <w:rFonts w:cs="Arial"/>
          <w:b/>
          <w:bCs/>
          <w:sz w:val="24"/>
          <w:szCs w:val="24"/>
        </w:rPr>
        <w:t xml:space="preserve">(up to </w:t>
      </w:r>
      <w:r w:rsidR="00FF651A">
        <w:rPr>
          <w:rFonts w:cs="Arial"/>
          <w:b/>
          <w:bCs/>
          <w:sz w:val="24"/>
          <w:szCs w:val="24"/>
          <w:lang w:val="uk-UA"/>
        </w:rPr>
        <w:t>4</w:t>
      </w:r>
      <w:r w:rsidR="00F75473" w:rsidRPr="00493CCB">
        <w:rPr>
          <w:rFonts w:cs="Arial"/>
          <w:b/>
          <w:bCs/>
          <w:sz w:val="24"/>
          <w:szCs w:val="24"/>
        </w:rPr>
        <w:t xml:space="preserve"> experts, up to </w:t>
      </w:r>
      <w:r w:rsidR="0041204B" w:rsidRPr="00493CCB">
        <w:rPr>
          <w:rFonts w:cs="Arial"/>
          <w:b/>
          <w:bCs/>
          <w:sz w:val="24"/>
          <w:szCs w:val="24"/>
          <w:lang w:val="uk-UA"/>
        </w:rPr>
        <w:t>126</w:t>
      </w:r>
      <w:r w:rsidR="00F75473" w:rsidRPr="00493CCB">
        <w:rPr>
          <w:rFonts w:cs="Arial"/>
          <w:b/>
          <w:bCs/>
          <w:sz w:val="24"/>
          <w:szCs w:val="24"/>
        </w:rPr>
        <w:t xml:space="preserve"> man-days)</w:t>
      </w:r>
    </w:p>
    <w:p w14:paraId="1D7C142B" w14:textId="5C635C35" w:rsidR="00F07E03" w:rsidRPr="00CD6A53" w:rsidRDefault="00F07E03" w:rsidP="00F07E03">
      <w:pPr>
        <w:spacing w:after="120"/>
        <w:contextualSpacing/>
        <w:jc w:val="both"/>
        <w:rPr>
          <w:rFonts w:cs="Arial"/>
          <w:i/>
          <w:iCs/>
        </w:rPr>
      </w:pPr>
      <w:r w:rsidRPr="00CD6A53">
        <w:rPr>
          <w:rFonts w:cs="Arial"/>
          <w:b/>
          <w:bCs/>
          <w:i/>
          <w:iCs/>
        </w:rPr>
        <w:t>Task 3.1. Set-up an energy monitoring systems.</w:t>
      </w:r>
    </w:p>
    <w:p w14:paraId="3C1E6C2B" w14:textId="086B391A" w:rsidR="00F07E03" w:rsidRPr="006E696F" w:rsidRDefault="00DA761A" w:rsidP="00F07E03">
      <w:pPr>
        <w:spacing w:after="120"/>
        <w:jc w:val="both"/>
        <w:rPr>
          <w:rFonts w:cs="Arial"/>
        </w:rPr>
      </w:pPr>
      <w:r w:rsidRPr="00CD6A53">
        <w:rPr>
          <w:rFonts w:cs="Arial"/>
          <w:b/>
          <w:bCs/>
          <w:lang w:val="en-US"/>
        </w:rPr>
        <w:t>The Contractor shall procure all necessary software for the implementation of the Municipal Energy Management System</w:t>
      </w:r>
      <w:r w:rsidRPr="00CD6A53">
        <w:rPr>
          <w:rFonts w:cs="Arial"/>
          <w:lang w:val="en-US"/>
        </w:rPr>
        <w:t xml:space="preserve"> for all coal communities, in accordance with the number and type of municipal buildings. </w:t>
      </w:r>
      <w:r w:rsidR="00493CCB">
        <w:rPr>
          <w:rFonts w:cs="Arial"/>
          <w:lang w:val="en-US"/>
        </w:rPr>
        <w:t xml:space="preserve">The Contractor shall </w:t>
      </w:r>
      <w:r w:rsidR="00493CCB">
        <w:rPr>
          <w:rFonts w:cs="Arial"/>
        </w:rPr>
        <w:t>p</w:t>
      </w:r>
      <w:r w:rsidR="00F07E03" w:rsidRPr="00CD6A53">
        <w:rPr>
          <w:rFonts w:cs="Arial"/>
        </w:rPr>
        <w:t>rovide expert assistance in setting-up 9 systems of energy monitoring, the establishing systematic control of energy consumption, regular registration of heat, electricity and water consumption, analysis of received data and preparation of reports with possibility of</w:t>
      </w:r>
      <w:r w:rsidR="00F07E03" w:rsidRPr="796BE6F8">
        <w:rPr>
          <w:rFonts w:cs="Arial"/>
        </w:rPr>
        <w:t xml:space="preserve"> further managerial decisions.</w:t>
      </w:r>
    </w:p>
    <w:p w14:paraId="76289073" w14:textId="77777777" w:rsidR="00F07E03" w:rsidRPr="006E696F" w:rsidRDefault="00F07E03" w:rsidP="00F07E03">
      <w:pPr>
        <w:spacing w:after="120"/>
        <w:jc w:val="both"/>
        <w:rPr>
          <w:rFonts w:cs="Arial"/>
        </w:rPr>
      </w:pPr>
      <w:r w:rsidRPr="796BE6F8">
        <w:rPr>
          <w:rFonts w:cs="Arial"/>
        </w:rPr>
        <w:t>Completing this task involves the following steps and measures:</w:t>
      </w:r>
    </w:p>
    <w:p w14:paraId="0D3A7C06" w14:textId="77777777" w:rsidR="00F07E03" w:rsidRPr="006E696F" w:rsidRDefault="00F07E03" w:rsidP="00F75473">
      <w:pPr>
        <w:pStyle w:val="ListParagraph"/>
        <w:numPr>
          <w:ilvl w:val="0"/>
          <w:numId w:val="13"/>
        </w:numPr>
        <w:spacing w:after="120"/>
        <w:ind w:left="851"/>
        <w:jc w:val="both"/>
        <w:rPr>
          <w:rFonts w:cs="Arial"/>
        </w:rPr>
      </w:pPr>
      <w:r w:rsidRPr="796BE6F8">
        <w:rPr>
          <w:rFonts w:cs="Arial"/>
        </w:rPr>
        <w:t>Deciding on the indicators and depth of energy monitoring (which buildings will be covered by energy control);</w:t>
      </w:r>
    </w:p>
    <w:p w14:paraId="17B4A98E" w14:textId="77777777" w:rsidR="00F07E03" w:rsidRPr="006E696F" w:rsidRDefault="00F07E03" w:rsidP="00F75473">
      <w:pPr>
        <w:pStyle w:val="ListParagraph"/>
        <w:numPr>
          <w:ilvl w:val="0"/>
          <w:numId w:val="13"/>
        </w:numPr>
        <w:spacing w:after="120"/>
        <w:ind w:left="851"/>
        <w:jc w:val="both"/>
        <w:rPr>
          <w:rFonts w:cs="Arial"/>
        </w:rPr>
      </w:pPr>
      <w:r w:rsidRPr="796BE6F8">
        <w:rPr>
          <w:rFonts w:cs="Arial"/>
        </w:rPr>
        <w:t>Identifying buildings that need to be equipped with heat, electricity and water consumption meters, ensuring regular meter readings;</w:t>
      </w:r>
    </w:p>
    <w:p w14:paraId="08D968FB" w14:textId="77777777" w:rsidR="00F07E03" w:rsidRPr="006E696F" w:rsidRDefault="00F07E03" w:rsidP="00F75473">
      <w:pPr>
        <w:pStyle w:val="ListParagraph"/>
        <w:numPr>
          <w:ilvl w:val="0"/>
          <w:numId w:val="13"/>
        </w:numPr>
        <w:spacing w:after="120"/>
        <w:ind w:left="851"/>
        <w:jc w:val="both"/>
        <w:rPr>
          <w:rFonts w:cs="Arial"/>
        </w:rPr>
      </w:pPr>
      <w:r w:rsidRPr="796BE6F8">
        <w:rPr>
          <w:rFonts w:cs="Arial"/>
        </w:rPr>
        <w:t>Climatic adjustment of heat energy consumption;</w:t>
      </w:r>
    </w:p>
    <w:p w14:paraId="179D2819" w14:textId="2A0807A9" w:rsidR="00F07E03" w:rsidRPr="006E696F" w:rsidRDefault="00F07E03" w:rsidP="00F75473">
      <w:pPr>
        <w:pStyle w:val="ListParagraph"/>
        <w:numPr>
          <w:ilvl w:val="0"/>
          <w:numId w:val="13"/>
        </w:numPr>
        <w:spacing w:after="120"/>
        <w:ind w:left="851"/>
        <w:jc w:val="both"/>
        <w:rPr>
          <w:rFonts w:cs="Arial"/>
        </w:rPr>
      </w:pPr>
      <w:r w:rsidRPr="796BE6F8">
        <w:rPr>
          <w:rFonts w:cs="Arial"/>
        </w:rPr>
        <w:lastRenderedPageBreak/>
        <w:t>Setting up a system</w:t>
      </w:r>
      <w:r>
        <w:rPr>
          <w:rFonts w:cs="Arial"/>
        </w:rPr>
        <w:t>s</w:t>
      </w:r>
      <w:r w:rsidRPr="796BE6F8">
        <w:rPr>
          <w:rFonts w:cs="Arial"/>
        </w:rPr>
        <w:t xml:space="preserve"> of constant analysis of energy consumption with tracking of consumption fluctuations/deviations from expected consumption; documenting exceptional cases causing increased consumption;</w:t>
      </w:r>
    </w:p>
    <w:p w14:paraId="48BC1741" w14:textId="22BBFD00" w:rsidR="00CD6A53" w:rsidRDefault="00F07E03" w:rsidP="00CD6A53">
      <w:pPr>
        <w:pStyle w:val="ListParagraph"/>
        <w:numPr>
          <w:ilvl w:val="0"/>
          <w:numId w:val="13"/>
        </w:numPr>
        <w:spacing w:after="120"/>
        <w:ind w:left="851"/>
        <w:jc w:val="both"/>
        <w:rPr>
          <w:rFonts w:cs="Arial"/>
        </w:rPr>
      </w:pPr>
      <w:r w:rsidRPr="796BE6F8">
        <w:rPr>
          <w:rFonts w:cs="Arial"/>
        </w:rPr>
        <w:t>Establishment of an effective feedback mechanism with responsible technical personnel and building users, in particular, in the form of short periodic reports.</w:t>
      </w:r>
    </w:p>
    <w:p w14:paraId="17ED4905" w14:textId="77777777" w:rsidR="00CE4DB7" w:rsidRPr="00493CCB" w:rsidRDefault="00CD6A53" w:rsidP="00CE4DB7">
      <w:pPr>
        <w:spacing w:after="120"/>
        <w:jc w:val="both"/>
        <w:rPr>
          <w:rFonts w:cs="Arial"/>
          <w:b/>
          <w:bCs/>
          <w:lang w:val="en-US"/>
        </w:rPr>
      </w:pPr>
      <w:r w:rsidRPr="00493CCB">
        <w:rPr>
          <w:rFonts w:cs="Arial"/>
          <w:b/>
          <w:bCs/>
        </w:rPr>
        <w:t>Technical specification for the software</w:t>
      </w:r>
      <w:r w:rsidRPr="00493CCB">
        <w:rPr>
          <w:rFonts w:cs="Arial"/>
          <w:b/>
          <w:bCs/>
          <w:lang w:val="uk-UA"/>
        </w:rPr>
        <w:t>:</w:t>
      </w:r>
    </w:p>
    <w:p w14:paraId="392B7E9B" w14:textId="6CE13CFB" w:rsidR="00CE4DB7" w:rsidRDefault="00CE4DB7" w:rsidP="00CE4DB7">
      <w:pPr>
        <w:spacing w:after="120"/>
        <w:jc w:val="both"/>
        <w:rPr>
          <w:rFonts w:cs="Arial"/>
          <w:lang w:val="en-US"/>
        </w:rPr>
      </w:pPr>
      <w:r w:rsidRPr="00CE4DB7">
        <w:rPr>
          <w:rFonts w:cs="Arial"/>
          <w:lang w:val="en-US"/>
        </w:rPr>
        <w:t>The software is designed for centralized accounting, monitoring, analysis and optimization of energy consumption in municipal buildings of a territorial community. The system provides data collection and processing for the building envelope with a separate possibility of aggregating information at the community, industry or balance holder level.</w:t>
      </w:r>
      <w:r>
        <w:rPr>
          <w:rFonts w:cs="Arial"/>
          <w:lang w:val="en-US"/>
        </w:rPr>
        <w:t xml:space="preserve"> </w:t>
      </w:r>
      <w:r w:rsidRPr="00CE4DB7">
        <w:rPr>
          <w:rFonts w:cs="Arial"/>
          <w:lang w:val="en-US"/>
        </w:rPr>
        <w:t>The system must support web access (via browser), be scalable, secure and suitable for use by employees of local government bodies without special technical training.</w:t>
      </w:r>
    </w:p>
    <w:p w14:paraId="46A67A35" w14:textId="033A997C" w:rsidR="00CE4DB7" w:rsidRPr="00CE4DB7" w:rsidRDefault="00CE4DB7" w:rsidP="00CE4DB7">
      <w:pPr>
        <w:spacing w:after="120"/>
        <w:jc w:val="both"/>
        <w:rPr>
          <w:rFonts w:cs="Arial"/>
          <w:lang w:val="en-US"/>
        </w:rPr>
      </w:pPr>
      <w:r w:rsidRPr="00CE4DB7">
        <w:rPr>
          <w:rFonts w:cs="Arial"/>
          <w:lang w:val="en-US"/>
        </w:rPr>
        <w:t>Each municipal building is considered as a separate energy management object and must have its own electronic card with a full set of characteristics and indicators.</w:t>
      </w:r>
    </w:p>
    <w:p w14:paraId="7BAB16CC" w14:textId="77777777" w:rsidR="00CE4DB7" w:rsidRPr="00CE4DB7" w:rsidRDefault="00CE4DB7" w:rsidP="00CE4DB7">
      <w:pPr>
        <w:spacing w:after="120"/>
        <w:jc w:val="both"/>
        <w:rPr>
          <w:rFonts w:cs="Arial"/>
          <w:lang w:val="en-US"/>
        </w:rPr>
      </w:pPr>
      <w:r w:rsidRPr="00CE4DB7">
        <w:rPr>
          <w:rFonts w:cs="Arial"/>
          <w:lang w:val="en-US"/>
        </w:rPr>
        <w:t>The objects include, in particular:</w:t>
      </w:r>
    </w:p>
    <w:p w14:paraId="24F7FA04"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educational institutions (schools, lyceums, kindergartens);</w:t>
      </w:r>
    </w:p>
    <w:p w14:paraId="439F4DCB"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healthcare facilities;</w:t>
      </w:r>
    </w:p>
    <w:p w14:paraId="2B13A24B"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administrative buildings;</w:t>
      </w:r>
    </w:p>
    <w:p w14:paraId="1B3FDD19"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cultural and sports facilities;</w:t>
      </w:r>
    </w:p>
    <w:p w14:paraId="4A08BF92" w14:textId="45DD6A53" w:rsidR="00CE4DB7" w:rsidRPr="00CE4DB7" w:rsidRDefault="00CE4DB7" w:rsidP="003A06D0">
      <w:pPr>
        <w:pStyle w:val="ListParagraph"/>
        <w:numPr>
          <w:ilvl w:val="0"/>
          <w:numId w:val="9"/>
        </w:numPr>
        <w:spacing w:after="120"/>
        <w:jc w:val="both"/>
        <w:rPr>
          <w:rFonts w:cs="Arial"/>
          <w:lang w:val="en-US"/>
        </w:rPr>
      </w:pPr>
      <w:r w:rsidRPr="00CE4DB7">
        <w:rPr>
          <w:rFonts w:cs="Arial"/>
          <w:lang w:val="en-US"/>
        </w:rPr>
        <w:t>other municipal facilities.</w:t>
      </w:r>
    </w:p>
    <w:p w14:paraId="02924637" w14:textId="77777777" w:rsidR="00CE4DB7" w:rsidRPr="00CE4DB7" w:rsidRDefault="00CE4DB7" w:rsidP="00CE4DB7">
      <w:pPr>
        <w:spacing w:after="120"/>
        <w:jc w:val="both"/>
        <w:rPr>
          <w:rFonts w:cs="Arial"/>
          <w:lang w:val="en-US"/>
        </w:rPr>
      </w:pPr>
      <w:r w:rsidRPr="00CE4DB7">
        <w:rPr>
          <w:rFonts w:cs="Arial"/>
          <w:lang w:val="en-US"/>
        </w:rPr>
        <w:t>The system must ensure the creation and maintenance of an electronic card for each building with the following data:</w:t>
      </w:r>
    </w:p>
    <w:p w14:paraId="7443C59A"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name and type of building;</w:t>
      </w:r>
    </w:p>
    <w:p w14:paraId="2D3D91A8"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address and geographical coordinates;</w:t>
      </w:r>
    </w:p>
    <w:p w14:paraId="0F8488CD"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balance holder;</w:t>
      </w:r>
    </w:p>
    <w:p w14:paraId="7544B8B0"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year of construction and/or last reconstruction;</w:t>
      </w:r>
    </w:p>
    <w:p w14:paraId="6F1C08BA"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total and heated area;</w:t>
      </w:r>
    </w:p>
    <w:p w14:paraId="27A2B170"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number of floors;</w:t>
      </w:r>
    </w:p>
    <w:p w14:paraId="4980AEA9"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number of users (students, employees, etc.);</w:t>
      </w:r>
    </w:p>
    <w:p w14:paraId="21D00EF5" w14:textId="77777777" w:rsidR="00CE4DB7" w:rsidRDefault="00CE4DB7" w:rsidP="00CE4DB7">
      <w:pPr>
        <w:pStyle w:val="ListParagraph"/>
        <w:numPr>
          <w:ilvl w:val="0"/>
          <w:numId w:val="9"/>
        </w:numPr>
        <w:spacing w:after="120"/>
        <w:jc w:val="both"/>
        <w:rPr>
          <w:rFonts w:cs="Arial"/>
          <w:lang w:val="en-US"/>
        </w:rPr>
      </w:pPr>
      <w:r w:rsidRPr="00CE4DB7">
        <w:rPr>
          <w:rFonts w:cs="Arial"/>
          <w:lang w:val="en-US"/>
        </w:rPr>
        <w:t>energy characteristics (energy efficiency class, type of enclosing structures).</w:t>
      </w:r>
    </w:p>
    <w:p w14:paraId="3A76172C" w14:textId="77777777" w:rsidR="00CE4DB7" w:rsidRDefault="00CE4DB7" w:rsidP="00CE4DB7">
      <w:pPr>
        <w:spacing w:after="120"/>
        <w:jc w:val="both"/>
        <w:rPr>
          <w:rFonts w:cs="Arial"/>
        </w:rPr>
      </w:pPr>
      <w:r w:rsidRPr="00CE4DB7">
        <w:rPr>
          <w:rFonts w:cs="Arial"/>
        </w:rPr>
        <w:t xml:space="preserve">The system must support accounting for the following types of energy resources: </w:t>
      </w:r>
    </w:p>
    <w:p w14:paraId="5CDEA8A0" w14:textId="77777777" w:rsidR="00CE4DB7" w:rsidRDefault="00CE4DB7" w:rsidP="00CE4DB7">
      <w:pPr>
        <w:spacing w:after="120"/>
        <w:jc w:val="both"/>
        <w:rPr>
          <w:rFonts w:cs="Arial"/>
        </w:rPr>
      </w:pPr>
      <w:r>
        <w:rPr>
          <w:rFonts w:cs="Arial"/>
        </w:rPr>
        <w:t xml:space="preserve">- </w:t>
      </w:r>
      <w:r w:rsidRPr="00CE4DB7">
        <w:rPr>
          <w:rFonts w:cs="Arial"/>
        </w:rPr>
        <w:t xml:space="preserve">electricity; </w:t>
      </w:r>
    </w:p>
    <w:p w14:paraId="01BB6E2E" w14:textId="433E0E4A" w:rsidR="00CE4DB7" w:rsidRDefault="00CE4DB7" w:rsidP="00CE4DB7">
      <w:pPr>
        <w:spacing w:after="120"/>
        <w:jc w:val="both"/>
        <w:rPr>
          <w:rFonts w:cs="Arial"/>
        </w:rPr>
      </w:pPr>
      <w:r>
        <w:rPr>
          <w:rFonts w:cs="Arial"/>
        </w:rPr>
        <w:t xml:space="preserve">- </w:t>
      </w:r>
      <w:r w:rsidRPr="00CE4DB7">
        <w:rPr>
          <w:rFonts w:cs="Arial"/>
        </w:rPr>
        <w:t xml:space="preserve">natural gas; </w:t>
      </w:r>
    </w:p>
    <w:p w14:paraId="4DE78D39" w14:textId="2DBA9F48" w:rsidR="00CE4DB7" w:rsidRDefault="00CE4DB7" w:rsidP="00CE4DB7">
      <w:pPr>
        <w:spacing w:after="120"/>
        <w:jc w:val="both"/>
        <w:rPr>
          <w:rFonts w:cs="Arial"/>
        </w:rPr>
      </w:pPr>
      <w:r>
        <w:rPr>
          <w:rFonts w:cs="Arial"/>
        </w:rPr>
        <w:t xml:space="preserve">- </w:t>
      </w:r>
      <w:r w:rsidRPr="00CE4DB7">
        <w:rPr>
          <w:rFonts w:cs="Arial"/>
        </w:rPr>
        <w:t xml:space="preserve">thermal energy; </w:t>
      </w:r>
    </w:p>
    <w:p w14:paraId="6019BA99" w14:textId="6B58BC19" w:rsidR="00CE4DB7" w:rsidRDefault="00CE4DB7" w:rsidP="00CE4DB7">
      <w:pPr>
        <w:spacing w:after="120"/>
        <w:jc w:val="both"/>
        <w:rPr>
          <w:rFonts w:cs="Arial"/>
        </w:rPr>
      </w:pPr>
      <w:r>
        <w:rPr>
          <w:rFonts w:cs="Arial"/>
        </w:rPr>
        <w:t xml:space="preserve">- </w:t>
      </w:r>
      <w:r w:rsidRPr="00CE4DB7">
        <w:rPr>
          <w:rFonts w:cs="Arial"/>
        </w:rPr>
        <w:t xml:space="preserve">solid fuel (firewood, pellets, coal); </w:t>
      </w:r>
    </w:p>
    <w:p w14:paraId="3D029122" w14:textId="4E6795C9" w:rsidR="00CE4DB7" w:rsidRDefault="00CE4DB7" w:rsidP="00CE4DB7">
      <w:pPr>
        <w:spacing w:after="120"/>
        <w:jc w:val="both"/>
        <w:rPr>
          <w:rFonts w:cs="Arial"/>
        </w:rPr>
      </w:pPr>
      <w:r>
        <w:rPr>
          <w:rFonts w:cs="Arial"/>
        </w:rPr>
        <w:t xml:space="preserve">- </w:t>
      </w:r>
      <w:r w:rsidRPr="00CE4DB7">
        <w:rPr>
          <w:rFonts w:cs="Arial"/>
        </w:rPr>
        <w:t xml:space="preserve">water (cold/hot); </w:t>
      </w:r>
    </w:p>
    <w:p w14:paraId="136DE950" w14:textId="632268D5" w:rsidR="00CE4DB7" w:rsidRDefault="00CE4DB7" w:rsidP="00CE4DB7">
      <w:pPr>
        <w:spacing w:after="120"/>
        <w:jc w:val="both"/>
        <w:rPr>
          <w:rFonts w:cs="Arial"/>
        </w:rPr>
      </w:pPr>
      <w:r>
        <w:rPr>
          <w:rFonts w:cs="Arial"/>
        </w:rPr>
        <w:t xml:space="preserve">- </w:t>
      </w:r>
      <w:r w:rsidRPr="00CE4DB7">
        <w:rPr>
          <w:rFonts w:cs="Arial"/>
        </w:rPr>
        <w:t>alternative energy sources (solar panels, heat pumps, etc.).</w:t>
      </w:r>
    </w:p>
    <w:p w14:paraId="3148AB19" w14:textId="77777777" w:rsidR="00CE4DB7" w:rsidRDefault="00CE4DB7" w:rsidP="00CE4DB7">
      <w:pPr>
        <w:spacing w:after="120"/>
        <w:jc w:val="both"/>
        <w:rPr>
          <w:rFonts w:cs="Arial"/>
        </w:rPr>
      </w:pPr>
      <w:r w:rsidRPr="00CE4DB7">
        <w:rPr>
          <w:rFonts w:cs="Arial"/>
        </w:rPr>
        <w:t xml:space="preserve"> For each resource: </w:t>
      </w:r>
    </w:p>
    <w:p w14:paraId="6CE50C6F" w14:textId="77777777" w:rsidR="00CE4DB7" w:rsidRDefault="00CE4DB7" w:rsidP="00CE4DB7">
      <w:pPr>
        <w:spacing w:after="120"/>
        <w:jc w:val="both"/>
        <w:rPr>
          <w:rFonts w:cs="Arial"/>
        </w:rPr>
      </w:pPr>
      <w:r>
        <w:rPr>
          <w:rFonts w:cs="Arial"/>
        </w:rPr>
        <w:t xml:space="preserve">- </w:t>
      </w:r>
      <w:r w:rsidRPr="00CE4DB7">
        <w:rPr>
          <w:rFonts w:cs="Arial"/>
        </w:rPr>
        <w:t xml:space="preserve">monthly entry of meter readings; </w:t>
      </w:r>
    </w:p>
    <w:p w14:paraId="3340FB50" w14:textId="77777777" w:rsidR="00CE4DB7" w:rsidRDefault="00CE4DB7" w:rsidP="00CE4DB7">
      <w:pPr>
        <w:spacing w:after="120"/>
        <w:jc w:val="both"/>
        <w:rPr>
          <w:rFonts w:cs="Arial"/>
        </w:rPr>
      </w:pPr>
      <w:r>
        <w:rPr>
          <w:rFonts w:cs="Arial"/>
        </w:rPr>
        <w:t xml:space="preserve">- </w:t>
      </w:r>
      <w:r w:rsidRPr="00CE4DB7">
        <w:rPr>
          <w:rFonts w:cs="Arial"/>
        </w:rPr>
        <w:t xml:space="preserve">automatic or manual data entry; </w:t>
      </w:r>
    </w:p>
    <w:p w14:paraId="1B5D5899" w14:textId="77777777" w:rsidR="00CE4DB7" w:rsidRDefault="00CE4DB7" w:rsidP="00CE4DB7">
      <w:pPr>
        <w:spacing w:after="120"/>
        <w:jc w:val="both"/>
        <w:rPr>
          <w:rFonts w:cs="Arial"/>
        </w:rPr>
      </w:pPr>
      <w:r>
        <w:rPr>
          <w:rFonts w:cs="Arial"/>
        </w:rPr>
        <w:t xml:space="preserve">- </w:t>
      </w:r>
      <w:r w:rsidRPr="00CE4DB7">
        <w:rPr>
          <w:rFonts w:cs="Arial"/>
        </w:rPr>
        <w:t>saving the history of readings;</w:t>
      </w:r>
    </w:p>
    <w:p w14:paraId="4A491199" w14:textId="77777777" w:rsidR="00CE4DB7" w:rsidRDefault="00CE4DB7" w:rsidP="00CE4DB7">
      <w:pPr>
        <w:spacing w:after="120"/>
        <w:jc w:val="both"/>
        <w:rPr>
          <w:rFonts w:cs="Arial"/>
          <w:lang w:val="uk-UA"/>
        </w:rPr>
      </w:pPr>
      <w:r w:rsidRPr="00CE4DB7">
        <w:rPr>
          <w:rFonts w:cs="Arial"/>
        </w:rPr>
        <w:t xml:space="preserve"> Technical requirements</w:t>
      </w:r>
      <w:r>
        <w:rPr>
          <w:rFonts w:cs="Arial"/>
          <w:lang w:val="uk-UA"/>
        </w:rPr>
        <w:t>:</w:t>
      </w:r>
      <w:r w:rsidRPr="00CE4DB7">
        <w:rPr>
          <w:rFonts w:cs="Arial"/>
        </w:rPr>
        <w:t xml:space="preserve"> </w:t>
      </w:r>
    </w:p>
    <w:p w14:paraId="4DC6AA58" w14:textId="77777777" w:rsidR="00CE4DB7" w:rsidRDefault="00CE4DB7" w:rsidP="00CE4DB7">
      <w:pPr>
        <w:spacing w:after="120"/>
        <w:jc w:val="both"/>
        <w:rPr>
          <w:rFonts w:cs="Arial"/>
          <w:lang w:val="uk-UA"/>
        </w:rPr>
      </w:pPr>
      <w:r>
        <w:rPr>
          <w:rFonts w:cs="Arial"/>
          <w:lang w:val="uk-UA"/>
        </w:rPr>
        <w:t xml:space="preserve">- </w:t>
      </w:r>
      <w:r w:rsidRPr="00CE4DB7">
        <w:rPr>
          <w:rFonts w:cs="Arial"/>
        </w:rPr>
        <w:t>web-based architecture (access via browser);</w:t>
      </w:r>
    </w:p>
    <w:p w14:paraId="69D3255F" w14:textId="77777777" w:rsidR="00CE4DB7" w:rsidRDefault="00CE4DB7" w:rsidP="00CE4DB7">
      <w:pPr>
        <w:spacing w:after="120"/>
        <w:jc w:val="both"/>
        <w:rPr>
          <w:rFonts w:cs="Arial"/>
          <w:lang w:val="uk-UA"/>
        </w:rPr>
      </w:pPr>
      <w:r>
        <w:rPr>
          <w:rFonts w:cs="Arial"/>
          <w:lang w:val="uk-UA"/>
        </w:rPr>
        <w:t>-</w:t>
      </w:r>
      <w:r w:rsidRPr="00CE4DB7">
        <w:rPr>
          <w:rFonts w:cs="Arial"/>
        </w:rPr>
        <w:t xml:space="preserve"> support for the Ukrainian language; </w:t>
      </w:r>
    </w:p>
    <w:p w14:paraId="35C7E0A7" w14:textId="77777777" w:rsidR="00CE4DB7" w:rsidRDefault="00CE4DB7" w:rsidP="00CE4DB7">
      <w:pPr>
        <w:spacing w:after="120"/>
        <w:jc w:val="both"/>
        <w:rPr>
          <w:rFonts w:cs="Arial"/>
          <w:lang w:val="uk-UA"/>
        </w:rPr>
      </w:pPr>
      <w:r>
        <w:rPr>
          <w:rFonts w:cs="Arial"/>
          <w:lang w:val="uk-UA"/>
        </w:rPr>
        <w:t xml:space="preserve">- </w:t>
      </w:r>
      <w:r w:rsidRPr="00CE4DB7">
        <w:rPr>
          <w:rFonts w:cs="Arial"/>
        </w:rPr>
        <w:t xml:space="preserve">adaptive interface (PC, tablet); </w:t>
      </w:r>
    </w:p>
    <w:p w14:paraId="499CA157" w14:textId="77777777" w:rsidR="00CE4DB7" w:rsidRDefault="00CE4DB7" w:rsidP="00CE4DB7">
      <w:pPr>
        <w:spacing w:after="120"/>
        <w:jc w:val="both"/>
        <w:rPr>
          <w:rFonts w:cs="Arial"/>
          <w:lang w:val="uk-UA"/>
        </w:rPr>
      </w:pPr>
      <w:r>
        <w:rPr>
          <w:rFonts w:cs="Arial"/>
          <w:lang w:val="uk-UA"/>
        </w:rPr>
        <w:lastRenderedPageBreak/>
        <w:t xml:space="preserve">- </w:t>
      </w:r>
      <w:r w:rsidRPr="00CE4DB7">
        <w:rPr>
          <w:rFonts w:cs="Arial"/>
        </w:rPr>
        <w:t xml:space="preserve">data storage in a secure database; </w:t>
      </w:r>
    </w:p>
    <w:p w14:paraId="239C29B6" w14:textId="77777777" w:rsidR="00CE4DB7" w:rsidRDefault="00CE4DB7" w:rsidP="00CE4DB7">
      <w:pPr>
        <w:spacing w:after="120"/>
        <w:jc w:val="both"/>
        <w:rPr>
          <w:rFonts w:cs="Arial"/>
          <w:lang w:val="uk-UA"/>
        </w:rPr>
      </w:pPr>
      <w:r>
        <w:rPr>
          <w:rFonts w:cs="Arial"/>
          <w:lang w:val="uk-UA"/>
        </w:rPr>
        <w:t xml:space="preserve">- </w:t>
      </w:r>
      <w:r w:rsidRPr="00CE4DB7">
        <w:rPr>
          <w:rFonts w:cs="Arial"/>
        </w:rPr>
        <w:t xml:space="preserve">data backup; </w:t>
      </w:r>
    </w:p>
    <w:p w14:paraId="216BAEF4" w14:textId="77777777" w:rsidR="00CE4DB7" w:rsidRDefault="00CE4DB7" w:rsidP="00CE4DB7">
      <w:pPr>
        <w:spacing w:after="120"/>
        <w:jc w:val="both"/>
        <w:rPr>
          <w:rFonts w:cs="Arial"/>
          <w:lang w:val="uk-UA"/>
        </w:rPr>
      </w:pPr>
      <w:r>
        <w:rPr>
          <w:rFonts w:cs="Arial"/>
          <w:lang w:val="uk-UA"/>
        </w:rPr>
        <w:t xml:space="preserve">- </w:t>
      </w:r>
      <w:r w:rsidRPr="00CE4DB7">
        <w:rPr>
          <w:rFonts w:cs="Arial"/>
        </w:rPr>
        <w:t xml:space="preserve">compliance with personal data protection requirements; </w:t>
      </w:r>
    </w:p>
    <w:p w14:paraId="5200F59E" w14:textId="77777777" w:rsidR="00CE4DB7" w:rsidRDefault="00CE4DB7" w:rsidP="00CE4DB7">
      <w:pPr>
        <w:spacing w:after="120"/>
        <w:jc w:val="both"/>
        <w:rPr>
          <w:rFonts w:cs="Arial"/>
          <w:lang w:val="uk-UA"/>
        </w:rPr>
      </w:pPr>
      <w:r>
        <w:rPr>
          <w:rFonts w:cs="Arial"/>
          <w:lang w:val="uk-UA"/>
        </w:rPr>
        <w:t xml:space="preserve">- </w:t>
      </w:r>
      <w:r w:rsidRPr="00CE4DB7">
        <w:rPr>
          <w:rFonts w:cs="Arial"/>
        </w:rPr>
        <w:t>the ability to integrate with other municipal systems</w:t>
      </w:r>
      <w:r>
        <w:rPr>
          <w:rFonts w:cs="Arial"/>
          <w:lang w:val="uk-UA"/>
        </w:rPr>
        <w:t>;</w:t>
      </w:r>
    </w:p>
    <w:p w14:paraId="2E25E9C2" w14:textId="79D3AE63" w:rsidR="00CE4DB7" w:rsidRDefault="00CE4DB7" w:rsidP="00CE4DB7">
      <w:pPr>
        <w:spacing w:after="120"/>
        <w:jc w:val="both"/>
        <w:rPr>
          <w:rFonts w:cs="Arial"/>
          <w:lang w:val="uk-UA"/>
        </w:rPr>
      </w:pPr>
      <w:r>
        <w:rPr>
          <w:rFonts w:cs="Arial"/>
          <w:lang w:val="uk-UA"/>
        </w:rPr>
        <w:t>- а</w:t>
      </w:r>
      <w:r w:rsidRPr="00CE4DB7">
        <w:rPr>
          <w:rFonts w:cs="Arial"/>
        </w:rPr>
        <w:t>nnual subscription</w:t>
      </w:r>
    </w:p>
    <w:p w14:paraId="2B666C28" w14:textId="77777777" w:rsidR="00CE4DB7" w:rsidRPr="003A06D0" w:rsidRDefault="00CE4DB7" w:rsidP="003A06D0">
      <w:pPr>
        <w:spacing w:after="120"/>
        <w:jc w:val="both"/>
        <w:rPr>
          <w:rFonts w:cs="Arial"/>
          <w:lang w:val="uk-UA"/>
        </w:rPr>
      </w:pPr>
    </w:p>
    <w:p w14:paraId="6C9D65D8" w14:textId="1F4E2B3D" w:rsidR="00F07E03" w:rsidRPr="006E696F" w:rsidRDefault="00F07E03" w:rsidP="00F07E03">
      <w:pPr>
        <w:spacing w:after="120"/>
        <w:rPr>
          <w:rFonts w:cs="Arial"/>
          <w:b/>
          <w:bCs/>
          <w:i/>
          <w:iCs/>
        </w:rPr>
      </w:pPr>
      <w:r w:rsidRPr="796BE6F8">
        <w:rPr>
          <w:rFonts w:cs="Arial"/>
          <w:b/>
          <w:bCs/>
          <w:i/>
          <w:iCs/>
        </w:rPr>
        <w:t>Task 3.2. Create a reporting system</w:t>
      </w:r>
      <w:r>
        <w:rPr>
          <w:rFonts w:cs="Arial"/>
          <w:b/>
          <w:bCs/>
          <w:i/>
          <w:iCs/>
        </w:rPr>
        <w:t>s</w:t>
      </w:r>
      <w:r w:rsidRPr="796BE6F8">
        <w:rPr>
          <w:rFonts w:cs="Arial"/>
          <w:b/>
          <w:bCs/>
          <w:i/>
          <w:iCs/>
        </w:rPr>
        <w:t>.</w:t>
      </w:r>
    </w:p>
    <w:p w14:paraId="6D58F393" w14:textId="51ED40D9" w:rsidR="00F07E03" w:rsidRPr="00003907" w:rsidRDefault="00F07E03" w:rsidP="00F07E03">
      <w:pPr>
        <w:spacing w:after="120"/>
        <w:jc w:val="both"/>
        <w:rPr>
          <w:rFonts w:cs="Arial"/>
          <w:lang w:val="en-US"/>
        </w:rPr>
      </w:pPr>
      <w:r w:rsidRPr="00CD6A53">
        <w:rPr>
          <w:rFonts w:cs="Arial"/>
        </w:rPr>
        <w:t>Provide assistance with developing the reporting systems and format</w:t>
      </w:r>
      <w:r w:rsidR="00A10ED0">
        <w:rPr>
          <w:rFonts w:cs="Arial"/>
          <w:lang w:val="uk-UA"/>
        </w:rPr>
        <w:t xml:space="preserve"> </w:t>
      </w:r>
      <w:r w:rsidR="00A10ED0">
        <w:rPr>
          <w:rFonts w:cs="Arial"/>
          <w:lang w:val="en-US"/>
        </w:rPr>
        <w:t>for it</w:t>
      </w:r>
      <w:r w:rsidRPr="00CD6A53">
        <w:rPr>
          <w:rFonts w:cs="Arial"/>
        </w:rPr>
        <w:t xml:space="preserve">, </w:t>
      </w:r>
      <w:r w:rsidRPr="796BE6F8">
        <w:rPr>
          <w:rFonts w:cs="Arial"/>
        </w:rPr>
        <w:t>forming a typical annual energy report based on energy control data, considering energy bills from supplier companies.</w:t>
      </w:r>
      <w:r w:rsidR="00003907">
        <w:rPr>
          <w:rFonts w:cs="Arial"/>
          <w:lang w:val="uk-UA"/>
        </w:rPr>
        <w:t xml:space="preserve"> </w:t>
      </w:r>
      <w:r w:rsidR="00003907" w:rsidRPr="00003907">
        <w:rPr>
          <w:rFonts w:cs="Arial"/>
          <w:lang w:val="en-US"/>
        </w:rPr>
        <w:t>The Contractor shall ensure proper installation, configuration, and correct functioning of the software, including testing and commissioning.</w:t>
      </w:r>
      <w:r w:rsidR="00003907">
        <w:rPr>
          <w:rFonts w:cs="Arial"/>
          <w:lang w:val="uk-UA"/>
        </w:rPr>
        <w:t xml:space="preserve"> </w:t>
      </w:r>
      <w:r w:rsidR="00003907" w:rsidRPr="00003907">
        <w:rPr>
          <w:rFonts w:cs="Arial"/>
          <w:lang w:val="en-US"/>
        </w:rPr>
        <w:t>In addition, the Contractor shall provide comprehensive training for relevant municipal personnel on the use, administration, and basic maintenance of the software to ensure its effective and sustainable operation.</w:t>
      </w:r>
    </w:p>
    <w:p w14:paraId="088532BC" w14:textId="77777777" w:rsidR="00F07E03" w:rsidRPr="006E696F" w:rsidRDefault="00F07E03" w:rsidP="00F07E03">
      <w:pPr>
        <w:spacing w:after="120"/>
        <w:jc w:val="both"/>
        <w:rPr>
          <w:rFonts w:cs="Arial"/>
        </w:rPr>
      </w:pPr>
      <w:r w:rsidRPr="796BE6F8">
        <w:rPr>
          <w:rFonts w:cs="Arial"/>
        </w:rPr>
        <w:t>These are the minimum requirements for the annual energy report, which must include the following:</w:t>
      </w:r>
    </w:p>
    <w:p w14:paraId="78F81229" w14:textId="77777777" w:rsidR="00F07E03" w:rsidRPr="006E696F" w:rsidRDefault="00F07E03" w:rsidP="00F75473">
      <w:pPr>
        <w:pStyle w:val="ListParagraph"/>
        <w:numPr>
          <w:ilvl w:val="0"/>
          <w:numId w:val="14"/>
        </w:numPr>
        <w:spacing w:after="120"/>
        <w:jc w:val="both"/>
        <w:rPr>
          <w:rFonts w:cs="Arial"/>
        </w:rPr>
      </w:pPr>
      <w:r w:rsidRPr="796BE6F8">
        <w:rPr>
          <w:rFonts w:cs="Arial"/>
        </w:rPr>
        <w:t>Energy consumption in different sectors (heat, electricity, water) and by different energy carriers (natural gas, central heating, coal, firewood, etc.);</w:t>
      </w:r>
    </w:p>
    <w:p w14:paraId="5FDDB41E" w14:textId="77777777" w:rsidR="00F07E03" w:rsidRPr="006E696F" w:rsidRDefault="00F07E03" w:rsidP="00F75473">
      <w:pPr>
        <w:pStyle w:val="ListParagraph"/>
        <w:numPr>
          <w:ilvl w:val="0"/>
          <w:numId w:val="14"/>
        </w:numPr>
        <w:spacing w:after="120"/>
        <w:jc w:val="both"/>
        <w:rPr>
          <w:rFonts w:cs="Arial"/>
        </w:rPr>
      </w:pPr>
      <w:r w:rsidRPr="796BE6F8">
        <w:rPr>
          <w:rFonts w:cs="Arial"/>
        </w:rPr>
        <w:t>Dynamics of energy prices and costs; Calculation of CO</w:t>
      </w:r>
      <w:r w:rsidRPr="796BE6F8">
        <w:rPr>
          <w:rFonts w:cs="Arial"/>
          <w:vertAlign w:val="subscript"/>
        </w:rPr>
        <w:t>2</w:t>
      </w:r>
      <w:r w:rsidRPr="796BE6F8">
        <w:rPr>
          <w:rFonts w:cs="Arial"/>
        </w:rPr>
        <w:t xml:space="preserve"> emissions in connection with heat and electricity consumption;</w:t>
      </w:r>
    </w:p>
    <w:p w14:paraId="5753BB3D" w14:textId="77777777" w:rsidR="00F07E03" w:rsidRPr="006E696F" w:rsidRDefault="00F07E03" w:rsidP="00F75473">
      <w:pPr>
        <w:pStyle w:val="ListParagraph"/>
        <w:numPr>
          <w:ilvl w:val="0"/>
          <w:numId w:val="14"/>
        </w:numPr>
        <w:spacing w:after="120"/>
        <w:jc w:val="both"/>
        <w:rPr>
          <w:rFonts w:cs="Arial"/>
        </w:rPr>
      </w:pPr>
      <w:r w:rsidRPr="796BE6F8">
        <w:rPr>
          <w:rFonts w:cs="Arial"/>
        </w:rPr>
        <w:t>Calculation of savings (energy, costs, reduction of CO</w:t>
      </w:r>
      <w:r w:rsidRPr="796BE6F8">
        <w:rPr>
          <w:rFonts w:cs="Arial"/>
          <w:vertAlign w:val="subscript"/>
        </w:rPr>
        <w:t>2</w:t>
      </w:r>
      <w:r w:rsidRPr="796BE6F8">
        <w:rPr>
          <w:rFonts w:cs="Arial"/>
        </w:rPr>
        <w:t xml:space="preserve"> emissions) in connection with the implementation of MEM;</w:t>
      </w:r>
    </w:p>
    <w:p w14:paraId="4242F2EB" w14:textId="77777777" w:rsidR="00F07E03" w:rsidRPr="006E696F" w:rsidRDefault="00F07E03" w:rsidP="00F75473">
      <w:pPr>
        <w:pStyle w:val="ListParagraph"/>
        <w:numPr>
          <w:ilvl w:val="0"/>
          <w:numId w:val="14"/>
        </w:numPr>
        <w:spacing w:after="120"/>
        <w:jc w:val="both"/>
        <w:rPr>
          <w:rFonts w:cs="Arial"/>
        </w:rPr>
      </w:pPr>
      <w:r w:rsidRPr="796BE6F8">
        <w:rPr>
          <w:rFonts w:cs="Arial"/>
        </w:rPr>
        <w:t>Objectives and achievements of MEM, including a description of implemented measures.</w:t>
      </w:r>
    </w:p>
    <w:p w14:paraId="79F931E0" w14:textId="26639142" w:rsidR="00003907" w:rsidRPr="00CD6A53" w:rsidRDefault="00003907" w:rsidP="00003907">
      <w:pPr>
        <w:spacing w:after="120"/>
        <w:rPr>
          <w:rFonts w:cs="Arial"/>
          <w:b/>
          <w:bCs/>
          <w:sz w:val="24"/>
          <w:szCs w:val="24"/>
        </w:rPr>
      </w:pPr>
      <w:r w:rsidRPr="00CD6A53">
        <w:rPr>
          <w:rFonts w:cs="Arial"/>
          <w:b/>
          <w:bCs/>
          <w:sz w:val="24"/>
          <w:szCs w:val="24"/>
        </w:rPr>
        <w:t>Work package 4. Optimisation of the technical infrastructure.</w:t>
      </w:r>
      <w:r w:rsidR="00F75473" w:rsidRPr="00CD6A53">
        <w:rPr>
          <w:rFonts w:cs="Arial"/>
          <w:b/>
          <w:bCs/>
          <w:sz w:val="24"/>
          <w:szCs w:val="24"/>
        </w:rPr>
        <w:t xml:space="preserve"> </w:t>
      </w:r>
      <w:r w:rsidR="00F75473" w:rsidRPr="00A10ED0">
        <w:rPr>
          <w:rFonts w:cs="Arial"/>
          <w:b/>
          <w:bCs/>
          <w:sz w:val="24"/>
          <w:szCs w:val="24"/>
        </w:rPr>
        <w:t xml:space="preserve">(up to </w:t>
      </w:r>
      <w:r w:rsidR="00FF651A">
        <w:rPr>
          <w:rFonts w:cs="Arial"/>
          <w:b/>
          <w:bCs/>
          <w:sz w:val="24"/>
          <w:szCs w:val="24"/>
          <w:lang w:val="uk-UA"/>
        </w:rPr>
        <w:t>4</w:t>
      </w:r>
      <w:r w:rsidR="00F75473" w:rsidRPr="00A10ED0">
        <w:rPr>
          <w:rFonts w:cs="Arial"/>
          <w:b/>
          <w:bCs/>
          <w:sz w:val="24"/>
          <w:szCs w:val="24"/>
        </w:rPr>
        <w:t xml:space="preserve"> experts, up to </w:t>
      </w:r>
      <w:r w:rsidR="0041204B" w:rsidRPr="00A10ED0">
        <w:rPr>
          <w:rFonts w:cs="Arial"/>
          <w:b/>
          <w:bCs/>
          <w:sz w:val="24"/>
          <w:szCs w:val="24"/>
          <w:lang w:val="uk-UA"/>
        </w:rPr>
        <w:t>90</w:t>
      </w:r>
      <w:r w:rsidR="00F75473" w:rsidRPr="00A10ED0">
        <w:rPr>
          <w:rFonts w:cs="Arial"/>
          <w:b/>
          <w:bCs/>
          <w:sz w:val="24"/>
          <w:szCs w:val="24"/>
        </w:rPr>
        <w:t xml:space="preserve"> man-days)</w:t>
      </w:r>
    </w:p>
    <w:p w14:paraId="67FB4E8A" w14:textId="77777777" w:rsidR="00003907" w:rsidRPr="006E696F" w:rsidRDefault="00003907" w:rsidP="00003907">
      <w:pPr>
        <w:spacing w:after="120"/>
        <w:jc w:val="both"/>
        <w:rPr>
          <w:rFonts w:cs="Arial"/>
          <w:b/>
          <w:bCs/>
          <w:i/>
          <w:iCs/>
        </w:rPr>
      </w:pPr>
      <w:r w:rsidRPr="00CD6A53">
        <w:rPr>
          <w:rFonts w:cs="Arial"/>
          <w:b/>
          <w:bCs/>
          <w:i/>
          <w:iCs/>
        </w:rPr>
        <w:t>Task 4.1. Implement priority measures to optimise the technical</w:t>
      </w:r>
      <w:r w:rsidRPr="796BE6F8">
        <w:rPr>
          <w:rFonts w:cs="Arial"/>
          <w:b/>
          <w:bCs/>
          <w:i/>
          <w:iCs/>
        </w:rPr>
        <w:t xml:space="preserve"> infrastructure of buildings.</w:t>
      </w:r>
    </w:p>
    <w:p w14:paraId="2F010131" w14:textId="161455B4" w:rsidR="00003907" w:rsidRPr="006E696F" w:rsidRDefault="00003907" w:rsidP="00003907">
      <w:pPr>
        <w:spacing w:after="120"/>
        <w:jc w:val="both"/>
        <w:rPr>
          <w:rFonts w:cs="Arial"/>
        </w:rPr>
      </w:pPr>
      <w:r w:rsidRPr="796BE6F8">
        <w:rPr>
          <w:rFonts w:cs="Arial"/>
        </w:rPr>
        <w:t>Provide expert assistance in establishing the system</w:t>
      </w:r>
      <w:r>
        <w:rPr>
          <w:rFonts w:cs="Arial"/>
        </w:rPr>
        <w:t>s</w:t>
      </w:r>
      <w:r w:rsidRPr="796BE6F8">
        <w:rPr>
          <w:rFonts w:cs="Arial"/>
        </w:rPr>
        <w:t xml:space="preserve"> of ongoing optimising the existing technical infrastructure through measures that do not require significant investments, taking into account the parameters of public buildings, which must be adapted to the actual mode of their use.</w:t>
      </w:r>
    </w:p>
    <w:p w14:paraId="54976E58" w14:textId="77777777" w:rsidR="00003907" w:rsidRPr="006E696F" w:rsidRDefault="00003907" w:rsidP="00003907">
      <w:pPr>
        <w:spacing w:after="120"/>
        <w:jc w:val="both"/>
        <w:rPr>
          <w:rFonts w:cs="Arial"/>
        </w:rPr>
      </w:pPr>
      <w:r w:rsidRPr="796BE6F8">
        <w:rPr>
          <w:rFonts w:cs="Arial"/>
        </w:rPr>
        <w:t>Completing the task includes:</w:t>
      </w:r>
    </w:p>
    <w:p w14:paraId="5331DB54" w14:textId="77777777" w:rsidR="00003907" w:rsidRPr="006E696F" w:rsidRDefault="00003907" w:rsidP="00F75473">
      <w:pPr>
        <w:pStyle w:val="ListParagraph"/>
        <w:numPr>
          <w:ilvl w:val="0"/>
          <w:numId w:val="15"/>
        </w:numPr>
        <w:spacing w:after="120"/>
        <w:ind w:left="709"/>
        <w:jc w:val="both"/>
        <w:rPr>
          <w:rFonts w:cs="Arial"/>
        </w:rPr>
      </w:pPr>
      <w:bookmarkStart w:id="25" w:name="_Hlk116219074"/>
      <w:r w:rsidRPr="796BE6F8">
        <w:rPr>
          <w:rFonts w:cs="Arial"/>
        </w:rPr>
        <w:t>Development of instructions for the operation of buildings taking into account aspects of energy efficiency;</w:t>
      </w:r>
    </w:p>
    <w:p w14:paraId="3AB80C78" w14:textId="77777777" w:rsidR="00003907" w:rsidRPr="006E696F" w:rsidRDefault="00003907" w:rsidP="00F75473">
      <w:pPr>
        <w:pStyle w:val="ListParagraph"/>
        <w:numPr>
          <w:ilvl w:val="0"/>
          <w:numId w:val="15"/>
        </w:numPr>
        <w:spacing w:after="120"/>
        <w:ind w:left="709"/>
        <w:jc w:val="both"/>
        <w:rPr>
          <w:rFonts w:cs="Arial"/>
        </w:rPr>
      </w:pPr>
      <w:r w:rsidRPr="796BE6F8">
        <w:rPr>
          <w:rFonts w:cs="Arial"/>
        </w:rPr>
        <w:t>Establishing the process of regular visits to buildings by the energy manager together with the responsible/technical staff;</w:t>
      </w:r>
    </w:p>
    <w:p w14:paraId="41C32119" w14:textId="77777777" w:rsidR="00003907" w:rsidRPr="006E696F" w:rsidRDefault="00003907" w:rsidP="00F75473">
      <w:pPr>
        <w:pStyle w:val="ListParagraph"/>
        <w:numPr>
          <w:ilvl w:val="0"/>
          <w:numId w:val="15"/>
        </w:numPr>
        <w:spacing w:after="120"/>
        <w:ind w:left="709"/>
        <w:jc w:val="both"/>
        <w:rPr>
          <w:rFonts w:cs="Arial"/>
        </w:rPr>
      </w:pPr>
      <w:r w:rsidRPr="796BE6F8">
        <w:rPr>
          <w:rFonts w:cs="Arial"/>
        </w:rPr>
        <w:t>Provision of technical templates for the process of checking the functioning of control and regulation systems;</w:t>
      </w:r>
    </w:p>
    <w:p w14:paraId="75D99D30" w14:textId="77777777" w:rsidR="00003907" w:rsidRPr="006E696F" w:rsidRDefault="00003907" w:rsidP="00F75473">
      <w:pPr>
        <w:pStyle w:val="ListParagraph"/>
        <w:numPr>
          <w:ilvl w:val="0"/>
          <w:numId w:val="15"/>
        </w:numPr>
        <w:spacing w:after="120"/>
        <w:ind w:left="709"/>
        <w:jc w:val="both"/>
        <w:rPr>
          <w:rFonts w:cs="Arial"/>
        </w:rPr>
      </w:pPr>
      <w:r w:rsidRPr="796BE6F8">
        <w:rPr>
          <w:rFonts w:cs="Arial"/>
        </w:rPr>
        <w:t>Implementing priority measures to optimise the technical infrastructure, considering aspects of energy efficiency;</w:t>
      </w:r>
    </w:p>
    <w:p w14:paraId="387023DD" w14:textId="77777777" w:rsidR="00003907" w:rsidRPr="006E696F" w:rsidRDefault="00003907" w:rsidP="00F75473">
      <w:pPr>
        <w:pStyle w:val="ListParagraph"/>
        <w:numPr>
          <w:ilvl w:val="0"/>
          <w:numId w:val="15"/>
        </w:numPr>
        <w:spacing w:after="120"/>
        <w:ind w:left="709"/>
        <w:jc w:val="both"/>
        <w:rPr>
          <w:rFonts w:cs="Arial"/>
        </w:rPr>
      </w:pPr>
      <w:r w:rsidRPr="796BE6F8">
        <w:rPr>
          <w:rFonts w:cs="Arial"/>
        </w:rPr>
        <w:t>Provision of ad-hoc consulting and expert support at the municipality’s request in increasing the energy efficiency of buildings and operational work of energy managers.</w:t>
      </w:r>
    </w:p>
    <w:p w14:paraId="60A95B87" w14:textId="77777777" w:rsidR="00E17DF0" w:rsidRDefault="00E17DF0" w:rsidP="00127D3B">
      <w:pPr>
        <w:pStyle w:val="ZwischenberschriftmitAbstand"/>
        <w:jc w:val="both"/>
      </w:pPr>
      <w:bookmarkStart w:id="26" w:name="_Ref508122887"/>
      <w:bookmarkStart w:id="27" w:name="_Ref508122898"/>
      <w:bookmarkStart w:id="28" w:name="_Ref508122909"/>
      <w:bookmarkStart w:id="29" w:name="_Toc508619997"/>
      <w:bookmarkStart w:id="30" w:name="_Ref515637130"/>
      <w:bookmarkStart w:id="31" w:name="_Toc119493823"/>
      <w:bookmarkStart w:id="32" w:name="_Ref516123857"/>
      <w:bookmarkStart w:id="33" w:name="_Toc127948111"/>
      <w:bookmarkEnd w:id="25"/>
      <w:r>
        <w:t>Certain milestones, as laid out in the table below, are to be achieved during the contract term:</w:t>
      </w:r>
    </w:p>
    <w:p w14:paraId="35F686DC" w14:textId="5B9CE20D" w:rsidR="00003907" w:rsidRPr="003D6388" w:rsidRDefault="00003907" w:rsidP="00003907">
      <w:pPr>
        <w:spacing w:before="120" w:after="120" w:line="23" w:lineRule="atLeast"/>
        <w:jc w:val="both"/>
        <w:rPr>
          <w:rFonts w:eastAsia="Arial" w:cs="Arial"/>
          <w:b/>
          <w:bCs/>
          <w:i/>
          <w:iCs/>
          <w:lang w:val="uk-UA"/>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F75473" w:rsidRPr="00D93EF8" w14:paraId="6789F868" w14:textId="77777777" w:rsidTr="008E007D">
        <w:tc>
          <w:tcPr>
            <w:tcW w:w="5353" w:type="dxa"/>
          </w:tcPr>
          <w:p w14:paraId="504CBD26" w14:textId="77777777" w:rsidR="00F75473" w:rsidRPr="00D93EF8" w:rsidRDefault="00F75473" w:rsidP="008E007D">
            <w:pPr>
              <w:spacing w:before="40" w:after="40"/>
              <w:jc w:val="both"/>
              <w:rPr>
                <w:rFonts w:cs="Arial"/>
                <w:b/>
                <w:bCs/>
                <w:sz w:val="22"/>
                <w:szCs w:val="22"/>
              </w:rPr>
            </w:pPr>
            <w:r w:rsidRPr="00127D3B">
              <w:rPr>
                <w:rFonts w:cs="Arial"/>
                <w:b/>
              </w:rPr>
              <w:t>Milestones/process steps/partial services</w:t>
            </w:r>
          </w:p>
        </w:tc>
        <w:tc>
          <w:tcPr>
            <w:tcW w:w="3969" w:type="dxa"/>
          </w:tcPr>
          <w:p w14:paraId="2B012F8D" w14:textId="77777777" w:rsidR="00F75473" w:rsidRPr="00D93EF8" w:rsidRDefault="00F75473" w:rsidP="008E007D">
            <w:pPr>
              <w:spacing w:before="40" w:after="40"/>
              <w:jc w:val="both"/>
              <w:rPr>
                <w:rFonts w:cs="Arial"/>
                <w:b/>
                <w:bCs/>
                <w:sz w:val="22"/>
                <w:szCs w:val="22"/>
              </w:rPr>
            </w:pPr>
            <w:r w:rsidRPr="75166D84">
              <w:rPr>
                <w:rFonts w:cs="Arial"/>
                <w:b/>
                <w:bCs/>
              </w:rPr>
              <w:t>Anticipated deadline/place/person responsible</w:t>
            </w:r>
          </w:p>
        </w:tc>
      </w:tr>
      <w:tr w:rsidR="00F75473" w:rsidRPr="00D93EF8" w14:paraId="54E57750" w14:textId="77777777" w:rsidTr="008E007D">
        <w:tc>
          <w:tcPr>
            <w:tcW w:w="5353" w:type="dxa"/>
          </w:tcPr>
          <w:p w14:paraId="330B92DC" w14:textId="5221ED2E" w:rsidR="00F75473" w:rsidRPr="00BC7B41" w:rsidRDefault="00B25A7D" w:rsidP="008E007D">
            <w:pPr>
              <w:spacing w:before="40" w:after="40"/>
              <w:jc w:val="both"/>
              <w:rPr>
                <w:rFonts w:cs="Arial"/>
                <w:sz w:val="22"/>
                <w:szCs w:val="22"/>
              </w:rPr>
            </w:pPr>
            <w:r w:rsidRPr="00BC7B41">
              <w:rPr>
                <w:rFonts w:cs="Arial"/>
                <w:sz w:val="22"/>
                <w:szCs w:val="22"/>
              </w:rPr>
              <w:t>Work package 1. Normative, legal and institutional support for the implementation of MEM.</w:t>
            </w:r>
          </w:p>
        </w:tc>
        <w:tc>
          <w:tcPr>
            <w:tcW w:w="3969" w:type="dxa"/>
          </w:tcPr>
          <w:p w14:paraId="5E0DDD08" w14:textId="1BE83DF6" w:rsidR="00F75473" w:rsidRPr="00A10ED0" w:rsidRDefault="009A56A4" w:rsidP="008E007D">
            <w:pPr>
              <w:spacing w:before="40" w:after="40"/>
              <w:jc w:val="both"/>
              <w:rPr>
                <w:rFonts w:cs="Arial"/>
                <w:sz w:val="22"/>
                <w:szCs w:val="22"/>
                <w:lang w:val="uk-UA"/>
              </w:rPr>
            </w:pPr>
            <w:r>
              <w:rPr>
                <w:rFonts w:cs="Arial"/>
                <w:lang w:val="uk-UA"/>
              </w:rPr>
              <w:t>15.06.2026</w:t>
            </w:r>
          </w:p>
        </w:tc>
      </w:tr>
      <w:tr w:rsidR="00F75473" w:rsidRPr="00D93EF8" w14:paraId="0F9E7B2D" w14:textId="77777777" w:rsidTr="008E007D">
        <w:tc>
          <w:tcPr>
            <w:tcW w:w="5353" w:type="dxa"/>
          </w:tcPr>
          <w:p w14:paraId="021F1820" w14:textId="453247C7" w:rsidR="00F75473" w:rsidRPr="00A10ED0" w:rsidRDefault="0041204B" w:rsidP="008E007D">
            <w:pPr>
              <w:spacing w:before="40" w:after="40"/>
              <w:jc w:val="both"/>
              <w:rPr>
                <w:rFonts w:cs="Arial"/>
                <w:sz w:val="22"/>
                <w:szCs w:val="22"/>
                <w:lang w:val="uk-UA"/>
              </w:rPr>
            </w:pPr>
            <w:r w:rsidRPr="00A10ED0">
              <w:rPr>
                <w:rFonts w:cs="Arial"/>
                <w:sz w:val="22"/>
                <w:szCs w:val="22"/>
              </w:rPr>
              <w:lastRenderedPageBreak/>
              <w:t>Work package 2. Implementation of 9 systems for collecting, analysing, and systematising information in the field of energy consumption and energy efficiency</w:t>
            </w:r>
            <w:r w:rsidRPr="00A10ED0" w:rsidDel="0041204B">
              <w:rPr>
                <w:rFonts w:cs="Arial"/>
                <w:sz w:val="22"/>
                <w:szCs w:val="22"/>
              </w:rPr>
              <w:t xml:space="preserve"> </w:t>
            </w:r>
          </w:p>
        </w:tc>
        <w:tc>
          <w:tcPr>
            <w:tcW w:w="3969" w:type="dxa"/>
          </w:tcPr>
          <w:p w14:paraId="7DED31DA" w14:textId="07351037" w:rsidR="00F75473" w:rsidRPr="00A10ED0" w:rsidRDefault="009A56A4" w:rsidP="008E007D">
            <w:pPr>
              <w:spacing w:before="40" w:after="40"/>
              <w:jc w:val="both"/>
              <w:rPr>
                <w:rFonts w:cs="Arial"/>
                <w:sz w:val="22"/>
                <w:szCs w:val="22"/>
                <w:lang w:val="uk-UA"/>
              </w:rPr>
            </w:pPr>
            <w:r>
              <w:rPr>
                <w:rFonts w:cs="Arial"/>
                <w:lang w:val="uk-UA"/>
              </w:rPr>
              <w:t>15.07.2026</w:t>
            </w:r>
          </w:p>
        </w:tc>
      </w:tr>
      <w:tr w:rsidR="00F75473" w:rsidRPr="00D93EF8" w14:paraId="1D26436C" w14:textId="77777777" w:rsidTr="008E007D">
        <w:tc>
          <w:tcPr>
            <w:tcW w:w="5353" w:type="dxa"/>
          </w:tcPr>
          <w:p w14:paraId="4DE82505" w14:textId="79DB2F05" w:rsidR="00F75473" w:rsidRPr="00A10ED0" w:rsidRDefault="0041204B" w:rsidP="008E007D">
            <w:pPr>
              <w:spacing w:before="40" w:after="40"/>
              <w:jc w:val="both"/>
              <w:rPr>
                <w:rFonts w:cs="Arial"/>
                <w:sz w:val="22"/>
                <w:szCs w:val="22"/>
                <w:lang w:val="uk-UA"/>
              </w:rPr>
            </w:pPr>
            <w:r w:rsidRPr="00A10ED0">
              <w:rPr>
                <w:rFonts w:cs="Arial"/>
                <w:sz w:val="22"/>
                <w:szCs w:val="22"/>
              </w:rPr>
              <w:t>Work package 3. Set-up of the energy monitoring and reporting systems</w:t>
            </w:r>
            <w:r w:rsidRPr="00A10ED0" w:rsidDel="0041204B">
              <w:rPr>
                <w:rFonts w:cs="Arial"/>
                <w:sz w:val="22"/>
                <w:szCs w:val="22"/>
              </w:rPr>
              <w:t xml:space="preserve"> </w:t>
            </w:r>
          </w:p>
        </w:tc>
        <w:tc>
          <w:tcPr>
            <w:tcW w:w="3969" w:type="dxa"/>
          </w:tcPr>
          <w:p w14:paraId="5DE10915" w14:textId="4B478BB0" w:rsidR="00F75473" w:rsidRPr="00A10ED0" w:rsidRDefault="00CD6A53" w:rsidP="008E007D">
            <w:pPr>
              <w:spacing w:before="40" w:after="40"/>
              <w:jc w:val="both"/>
              <w:rPr>
                <w:rFonts w:cs="Arial"/>
                <w:sz w:val="22"/>
                <w:szCs w:val="22"/>
                <w:lang w:val="uk-UA"/>
              </w:rPr>
            </w:pPr>
            <w:r>
              <w:rPr>
                <w:rFonts w:cs="Arial"/>
                <w:lang w:val="uk-UA"/>
              </w:rPr>
              <w:t>30.09.2026</w:t>
            </w:r>
          </w:p>
        </w:tc>
      </w:tr>
      <w:tr w:rsidR="00F75473" w:rsidRPr="00D93EF8" w14:paraId="2E25EF1B" w14:textId="77777777" w:rsidTr="008E007D">
        <w:tc>
          <w:tcPr>
            <w:tcW w:w="5353" w:type="dxa"/>
          </w:tcPr>
          <w:p w14:paraId="5FF54313" w14:textId="58C72E87" w:rsidR="00F75473" w:rsidRPr="00A10ED0" w:rsidRDefault="0041204B" w:rsidP="008E007D">
            <w:pPr>
              <w:spacing w:before="40" w:after="40"/>
              <w:jc w:val="both"/>
              <w:rPr>
                <w:rFonts w:cs="Arial"/>
                <w:sz w:val="22"/>
                <w:szCs w:val="22"/>
                <w:lang w:val="uk-UA"/>
              </w:rPr>
            </w:pPr>
            <w:r w:rsidRPr="00A10ED0">
              <w:rPr>
                <w:rFonts w:cs="Arial"/>
                <w:sz w:val="22"/>
                <w:szCs w:val="22"/>
              </w:rPr>
              <w:t>Work package 4. Optimisation of the technical infrastructure</w:t>
            </w:r>
            <w:r w:rsidRPr="00A10ED0" w:rsidDel="0041204B">
              <w:rPr>
                <w:rFonts w:cs="Arial"/>
                <w:sz w:val="22"/>
                <w:szCs w:val="22"/>
              </w:rPr>
              <w:t xml:space="preserve"> </w:t>
            </w:r>
          </w:p>
        </w:tc>
        <w:tc>
          <w:tcPr>
            <w:tcW w:w="3969" w:type="dxa"/>
          </w:tcPr>
          <w:p w14:paraId="5F1B1C9F" w14:textId="07FD68F3" w:rsidR="00F75473" w:rsidRPr="00A10ED0" w:rsidRDefault="00CD6A53" w:rsidP="008E007D">
            <w:pPr>
              <w:spacing w:before="40" w:after="40"/>
              <w:jc w:val="both"/>
              <w:rPr>
                <w:rFonts w:cs="Arial"/>
                <w:sz w:val="22"/>
                <w:szCs w:val="22"/>
                <w:lang w:val="uk-UA"/>
              </w:rPr>
            </w:pPr>
            <w:r>
              <w:rPr>
                <w:rFonts w:cs="Arial"/>
                <w:lang w:val="uk-UA"/>
              </w:rPr>
              <w:t>30.11.2026</w:t>
            </w:r>
          </w:p>
        </w:tc>
      </w:tr>
    </w:tbl>
    <w:p w14:paraId="7A59CE27" w14:textId="77777777" w:rsidR="002856A4" w:rsidRDefault="002856A4" w:rsidP="00127D3B">
      <w:pPr>
        <w:autoSpaceDE w:val="0"/>
        <w:autoSpaceDN w:val="0"/>
        <w:adjustRightInd w:val="0"/>
        <w:spacing w:line="240" w:lineRule="exact"/>
        <w:contextualSpacing/>
        <w:jc w:val="both"/>
      </w:pPr>
    </w:p>
    <w:p w14:paraId="4C54D708" w14:textId="77DC9953" w:rsidR="002856A4" w:rsidRDefault="00292AED" w:rsidP="00127D3B">
      <w:pPr>
        <w:autoSpaceDE w:val="0"/>
        <w:autoSpaceDN w:val="0"/>
        <w:adjustRightInd w:val="0"/>
        <w:spacing w:line="240" w:lineRule="exact"/>
        <w:contextualSpacing/>
        <w:jc w:val="both"/>
      </w:pPr>
      <w:r w:rsidRPr="00127D3B">
        <w:rPr>
          <w:rFonts w:cs="Arial"/>
          <w:color w:val="000000"/>
          <w:lang w:val="en-US" w:eastAsia="zh-CN"/>
        </w:rPr>
        <w:t>The contract duration</w:t>
      </w:r>
      <w:r w:rsidR="004D05FD" w:rsidRPr="00127D3B">
        <w:rPr>
          <w:rFonts w:cs="Arial"/>
          <w:color w:val="000000"/>
          <w:lang w:eastAsia="zh-CN"/>
        </w:rPr>
        <w:t xml:space="preserve"> is from </w:t>
      </w:r>
      <w:r w:rsidR="002856A4">
        <w:t>15.</w:t>
      </w:r>
      <w:r w:rsidR="009A56A4">
        <w:rPr>
          <w:lang w:val="uk-UA"/>
        </w:rPr>
        <w:t>04</w:t>
      </w:r>
      <w:r w:rsidR="002856A4">
        <w:t>.2026</w:t>
      </w:r>
      <w:r w:rsidR="004D05FD">
        <w:t xml:space="preserve"> </w:t>
      </w:r>
      <w:r w:rsidR="004D05FD" w:rsidRPr="00127D3B">
        <w:rPr>
          <w:rFonts w:cs="Arial"/>
          <w:color w:val="000000"/>
          <w:lang w:eastAsia="zh-CN"/>
        </w:rPr>
        <w:t xml:space="preserve">till </w:t>
      </w:r>
      <w:r w:rsidR="00CD6A53">
        <w:rPr>
          <w:lang w:val="uk-UA"/>
        </w:rPr>
        <w:t>28</w:t>
      </w:r>
      <w:r w:rsidR="002856A4">
        <w:t>.</w:t>
      </w:r>
      <w:r w:rsidR="00CD6A53">
        <w:rPr>
          <w:lang w:val="uk-UA"/>
        </w:rPr>
        <w:t>02</w:t>
      </w:r>
      <w:r w:rsidR="002856A4">
        <w:t>.202</w:t>
      </w:r>
      <w:r w:rsidR="00CD6A53">
        <w:rPr>
          <w:lang w:val="uk-UA"/>
        </w:rPr>
        <w:t>7</w:t>
      </w:r>
      <w:r w:rsidR="004D05FD">
        <w:t>.</w:t>
      </w:r>
    </w:p>
    <w:p w14:paraId="36436644" w14:textId="77777777" w:rsidR="002856A4" w:rsidRDefault="002856A4" w:rsidP="00127D3B">
      <w:pPr>
        <w:autoSpaceDE w:val="0"/>
        <w:autoSpaceDN w:val="0"/>
        <w:adjustRightInd w:val="0"/>
        <w:spacing w:line="240" w:lineRule="exact"/>
        <w:contextualSpacing/>
        <w:jc w:val="both"/>
      </w:pPr>
    </w:p>
    <w:p w14:paraId="0C7BF4A9" w14:textId="77777777" w:rsidR="002856A4" w:rsidRPr="00570C11" w:rsidRDefault="002856A4" w:rsidP="002856A4">
      <w:pPr>
        <w:spacing w:after="120"/>
        <w:jc w:val="both"/>
        <w:rPr>
          <w:rFonts w:cs="Arial"/>
        </w:rPr>
      </w:pPr>
      <w:r w:rsidRPr="796BE6F8">
        <w:rPr>
          <w:rFonts w:cs="Arial"/>
        </w:rPr>
        <w:t>This scope of work shall be executed in compliance with the current regulatory framework.</w:t>
      </w:r>
    </w:p>
    <w:p w14:paraId="0A659E96" w14:textId="77777777" w:rsidR="002856A4" w:rsidRPr="00570C11" w:rsidRDefault="002856A4" w:rsidP="002856A4">
      <w:pPr>
        <w:pStyle w:val="1Einrckung"/>
        <w:spacing w:before="120" w:after="120" w:line="276" w:lineRule="auto"/>
        <w:ind w:left="0" w:firstLine="0"/>
        <w:jc w:val="both"/>
        <w:rPr>
          <w:rFonts w:cs="Arial"/>
        </w:rPr>
      </w:pPr>
      <w:r w:rsidRPr="796BE6F8">
        <w:rPr>
          <w:rFonts w:cs="Arial"/>
        </w:rPr>
        <w:t>The following legislative documents, norms and acts shall be used to perform this task (the list is not exhaustive):</w:t>
      </w:r>
    </w:p>
    <w:p w14:paraId="778193E4" w14:textId="77777777" w:rsidR="002856A4" w:rsidRPr="00570C11" w:rsidRDefault="002856A4" w:rsidP="00F75473">
      <w:pPr>
        <w:pStyle w:val="1Einrckung"/>
        <w:numPr>
          <w:ilvl w:val="0"/>
          <w:numId w:val="17"/>
        </w:numPr>
        <w:tabs>
          <w:tab w:val="clear" w:pos="567"/>
        </w:tabs>
        <w:spacing w:after="0"/>
        <w:jc w:val="both"/>
        <w:rPr>
          <w:rFonts w:cs="Arial"/>
        </w:rPr>
      </w:pPr>
      <w:r w:rsidRPr="796BE6F8">
        <w:rPr>
          <w:rFonts w:cs="Arial"/>
        </w:rPr>
        <w:t>The 27</w:t>
      </w:r>
      <w:r w:rsidRPr="796BE6F8">
        <w:rPr>
          <w:rFonts w:cs="Arial"/>
          <w:vertAlign w:val="superscript"/>
        </w:rPr>
        <w:t>th</w:t>
      </w:r>
      <w:r w:rsidRPr="796BE6F8">
        <w:rPr>
          <w:rFonts w:cs="Arial"/>
        </w:rPr>
        <w:t xml:space="preserve"> Directive of the EU "On EE" (</w:t>
      </w:r>
      <w:r w:rsidRPr="796BE6F8">
        <w:t>DIRECTIVE 2012/27/EU OF THE EUROPEAN PARLIAMENT AND OF THE COUNCIL of October 25, 2012, on energy efficiency, amending Directives 2009/125/EC and 2010/30/EU and repealing Directives 2004/8/EC and 2006/32/EC);</w:t>
      </w:r>
    </w:p>
    <w:p w14:paraId="411382E5" w14:textId="77777777" w:rsidR="002856A4" w:rsidRPr="00570C11" w:rsidRDefault="002856A4" w:rsidP="00F75473">
      <w:pPr>
        <w:pStyle w:val="1Einrckung"/>
        <w:numPr>
          <w:ilvl w:val="0"/>
          <w:numId w:val="17"/>
        </w:numPr>
        <w:tabs>
          <w:tab w:val="clear" w:pos="567"/>
        </w:tabs>
        <w:spacing w:after="0"/>
        <w:jc w:val="both"/>
        <w:rPr>
          <w:rFonts w:cs="Arial"/>
        </w:rPr>
      </w:pPr>
      <w:r w:rsidRPr="796BE6F8">
        <w:rPr>
          <w:rFonts w:cs="Arial"/>
        </w:rPr>
        <w:t>The Law of Ukraine "On Energy Efficiency";</w:t>
      </w:r>
    </w:p>
    <w:p w14:paraId="249168C7" w14:textId="77777777" w:rsidR="002856A4" w:rsidRPr="007B4CCE" w:rsidRDefault="002856A4" w:rsidP="00F75473">
      <w:pPr>
        <w:pStyle w:val="1Einrckung"/>
        <w:numPr>
          <w:ilvl w:val="0"/>
          <w:numId w:val="17"/>
        </w:numPr>
        <w:tabs>
          <w:tab w:val="clear" w:pos="567"/>
        </w:tabs>
        <w:spacing w:after="0"/>
        <w:jc w:val="both"/>
        <w:rPr>
          <w:rFonts w:cs="Arial"/>
        </w:rPr>
      </w:pPr>
      <w:r w:rsidRPr="796BE6F8">
        <w:rPr>
          <w:rFonts w:cs="Arial"/>
        </w:rPr>
        <w:t>The Law of Ukraine on Local government;</w:t>
      </w:r>
    </w:p>
    <w:p w14:paraId="796D6F1C" w14:textId="77777777" w:rsidR="002856A4" w:rsidRPr="007B4CCE" w:rsidRDefault="002856A4" w:rsidP="00F75473">
      <w:pPr>
        <w:pStyle w:val="ListParagraph"/>
        <w:numPr>
          <w:ilvl w:val="0"/>
          <w:numId w:val="16"/>
        </w:numPr>
        <w:spacing w:after="0"/>
        <w:jc w:val="both"/>
        <w:rPr>
          <w:rFonts w:cs="Arial"/>
        </w:rPr>
      </w:pPr>
      <w:r w:rsidRPr="796BE6F8">
        <w:rPr>
          <w:rFonts w:cs="Arial"/>
        </w:rPr>
        <w:t>National standard of Ukraine DSTU ISO 50001:2014;</w:t>
      </w:r>
    </w:p>
    <w:p w14:paraId="764C76AF" w14:textId="77777777" w:rsidR="002856A4" w:rsidRPr="007B4CCE" w:rsidRDefault="002856A4" w:rsidP="00F75473">
      <w:pPr>
        <w:pStyle w:val="1Einrckung"/>
        <w:numPr>
          <w:ilvl w:val="0"/>
          <w:numId w:val="17"/>
        </w:numPr>
        <w:tabs>
          <w:tab w:val="clear" w:pos="567"/>
        </w:tabs>
        <w:spacing w:after="0"/>
        <w:jc w:val="both"/>
        <w:rPr>
          <w:rFonts w:cs="Arial"/>
        </w:rPr>
      </w:pPr>
      <w:r w:rsidRPr="796BE6F8">
        <w:rPr>
          <w:rFonts w:cs="Arial"/>
        </w:rPr>
        <w:t>National sanitary, construction and technical standards and norms of Ukraine;</w:t>
      </w:r>
    </w:p>
    <w:p w14:paraId="79D571CE" w14:textId="519703E1" w:rsidR="002856A4" w:rsidRPr="002856A4" w:rsidRDefault="002856A4" w:rsidP="00F75473">
      <w:pPr>
        <w:pStyle w:val="1Einrckung"/>
        <w:numPr>
          <w:ilvl w:val="0"/>
          <w:numId w:val="17"/>
        </w:numPr>
        <w:tabs>
          <w:tab w:val="clear" w:pos="567"/>
        </w:tabs>
        <w:jc w:val="both"/>
        <w:rPr>
          <w:rFonts w:cs="Arial"/>
        </w:rPr>
      </w:pPr>
      <w:r w:rsidRPr="796BE6F8">
        <w:rPr>
          <w:rFonts w:cs="Arial"/>
        </w:rPr>
        <w:t>Other relevant norms and regulations.</w:t>
      </w:r>
    </w:p>
    <w:p w14:paraId="53F4BFC1" w14:textId="3A4DEAE2" w:rsidR="00E17DF0" w:rsidRPr="00D93EF8" w:rsidRDefault="00087999" w:rsidP="00F75473">
      <w:pPr>
        <w:pStyle w:val="ListParagraph"/>
        <w:numPr>
          <w:ilvl w:val="1"/>
          <w:numId w:val="5"/>
        </w:numPr>
        <w:jc w:val="both"/>
        <w:rPr>
          <w:rStyle w:val="Heading1Char"/>
          <w:b w:val="0"/>
          <w:lang w:val="uk-UA"/>
        </w:rPr>
      </w:pPr>
      <w:r w:rsidRPr="00087999">
        <w:rPr>
          <w:b/>
        </w:rPr>
        <w:t>Deliverables and Reporting:</w:t>
      </w:r>
    </w:p>
    <w:p w14:paraId="4AAEDFF7" w14:textId="10DF9F75" w:rsidR="00E17DF0" w:rsidRPr="00703AC3"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00087999">
        <w:trPr>
          <w:trHeight w:val="510"/>
          <w:jc w:val="center"/>
        </w:trPr>
        <w:tc>
          <w:tcPr>
            <w:tcW w:w="311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326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2856A4" w:rsidRPr="00877A22" w14:paraId="779C08D4" w14:textId="77777777" w:rsidTr="008E007D">
        <w:trPr>
          <w:trHeight w:val="330"/>
          <w:jc w:val="center"/>
        </w:trPr>
        <w:tc>
          <w:tcPr>
            <w:tcW w:w="9224" w:type="dxa"/>
            <w:gridSpan w:val="3"/>
          </w:tcPr>
          <w:p w14:paraId="4F868B55" w14:textId="354B3FBD" w:rsidR="002856A4" w:rsidRPr="002856A4" w:rsidRDefault="002856A4" w:rsidP="00F75473">
            <w:pPr>
              <w:pStyle w:val="ListParagraph"/>
              <w:numPr>
                <w:ilvl w:val="0"/>
                <w:numId w:val="18"/>
              </w:numPr>
              <w:spacing w:before="120" w:after="120"/>
              <w:jc w:val="both"/>
              <w:rPr>
                <w:rFonts w:cs="Arial"/>
                <w:b/>
                <w:bCs/>
              </w:rPr>
            </w:pPr>
            <w:bookmarkStart w:id="34" w:name="_Hlk116218416"/>
            <w:r w:rsidRPr="796BE6F8">
              <w:rPr>
                <w:rFonts w:cs="Arial"/>
                <w:b/>
                <w:bCs/>
              </w:rPr>
              <w:t>Expected deliverables for the WP 1</w:t>
            </w:r>
            <w:bookmarkEnd w:id="34"/>
          </w:p>
        </w:tc>
      </w:tr>
      <w:tr w:rsidR="002856A4" w:rsidRPr="00877A22" w14:paraId="6BA315A9" w14:textId="77777777" w:rsidTr="00087999">
        <w:trPr>
          <w:trHeight w:val="330"/>
          <w:jc w:val="center"/>
        </w:trPr>
        <w:tc>
          <w:tcPr>
            <w:tcW w:w="3114" w:type="dxa"/>
          </w:tcPr>
          <w:p w14:paraId="4AF3CBAE" w14:textId="6A6C3EC2" w:rsidR="002856A4" w:rsidRPr="002856A4" w:rsidRDefault="002856A4" w:rsidP="002856A4">
            <w:pPr>
              <w:spacing w:before="120" w:after="120"/>
              <w:rPr>
                <w:rFonts w:cs="Arial"/>
              </w:rPr>
            </w:pPr>
            <w:r>
              <w:rPr>
                <w:rFonts w:cs="Arial"/>
              </w:rPr>
              <w:t xml:space="preserve">9 </w:t>
            </w:r>
            <w:r w:rsidRPr="002856A4">
              <w:rPr>
                <w:rFonts w:cs="Arial"/>
              </w:rPr>
              <w:t>Draft</w:t>
            </w:r>
            <w:r>
              <w:rPr>
                <w:rFonts w:cs="Arial"/>
              </w:rPr>
              <w:t>s</w:t>
            </w:r>
            <w:r w:rsidRPr="002856A4">
              <w:rPr>
                <w:rFonts w:cs="Arial"/>
              </w:rPr>
              <w:t xml:space="preserve"> Decision of the session of the city council / executive committee/order of the city mayor on the implementation of energy management.</w:t>
            </w:r>
          </w:p>
        </w:tc>
        <w:tc>
          <w:tcPr>
            <w:tcW w:w="3260" w:type="dxa"/>
          </w:tcPr>
          <w:p w14:paraId="05D9B1D3" w14:textId="4574185C" w:rsidR="002856A4" w:rsidRPr="002856A4" w:rsidRDefault="002856A4" w:rsidP="00127D3B">
            <w:pPr>
              <w:spacing w:after="0"/>
              <w:contextualSpacing/>
              <w:jc w:val="both"/>
              <w:rPr>
                <w:rFonts w:cs="Arial"/>
                <w:bCs/>
              </w:rPr>
            </w:pPr>
            <w:r w:rsidRPr="002856A4">
              <w:rPr>
                <w:rFonts w:cs="Arial"/>
                <w:bCs/>
              </w:rPr>
              <w:t>9 PDF files in Ukrainian (up to 100 pages each)</w:t>
            </w:r>
          </w:p>
        </w:tc>
        <w:tc>
          <w:tcPr>
            <w:tcW w:w="2850" w:type="dxa"/>
          </w:tcPr>
          <w:p w14:paraId="0B879671" w14:textId="4388FC20" w:rsidR="002856A4" w:rsidRPr="00CD6A53" w:rsidRDefault="00CD6A53" w:rsidP="00127D3B">
            <w:pPr>
              <w:spacing w:after="0"/>
              <w:contextualSpacing/>
              <w:jc w:val="both"/>
              <w:rPr>
                <w:rFonts w:cs="Arial"/>
                <w:bCs/>
              </w:rPr>
            </w:pPr>
            <w:r>
              <w:rPr>
                <w:rFonts w:cs="Arial"/>
                <w:bCs/>
                <w:lang w:val="uk-UA"/>
              </w:rPr>
              <w:t>15</w:t>
            </w:r>
            <w:r w:rsidR="002856A4" w:rsidRPr="00CD6A53">
              <w:rPr>
                <w:rFonts w:cs="Arial"/>
                <w:bCs/>
              </w:rPr>
              <w:t>.0</w:t>
            </w:r>
            <w:r>
              <w:rPr>
                <w:rFonts w:cs="Arial"/>
                <w:bCs/>
                <w:lang w:val="uk-UA"/>
              </w:rPr>
              <w:t>6</w:t>
            </w:r>
            <w:r w:rsidR="002856A4" w:rsidRPr="00CD6A53">
              <w:rPr>
                <w:rFonts w:cs="Arial"/>
                <w:bCs/>
              </w:rPr>
              <w:t>.2026</w:t>
            </w:r>
          </w:p>
        </w:tc>
      </w:tr>
      <w:tr w:rsidR="002856A4" w:rsidRPr="00877A22" w14:paraId="1C880998" w14:textId="77777777" w:rsidTr="00087999">
        <w:trPr>
          <w:trHeight w:val="330"/>
          <w:jc w:val="center"/>
        </w:trPr>
        <w:tc>
          <w:tcPr>
            <w:tcW w:w="3114" w:type="dxa"/>
          </w:tcPr>
          <w:p w14:paraId="237EAF12" w14:textId="53C5E843" w:rsidR="002856A4" w:rsidRPr="002856A4" w:rsidRDefault="002856A4" w:rsidP="002856A4">
            <w:pPr>
              <w:spacing w:before="120" w:after="120"/>
              <w:rPr>
                <w:rFonts w:cs="Arial"/>
              </w:rPr>
            </w:pPr>
            <w:r>
              <w:rPr>
                <w:rFonts w:cs="Arial"/>
              </w:rPr>
              <w:t xml:space="preserve">9 </w:t>
            </w:r>
            <w:r w:rsidRPr="002856A4">
              <w:rPr>
                <w:rFonts w:cs="Arial"/>
              </w:rPr>
              <w:t>Drafts</w:t>
            </w:r>
            <w:r>
              <w:rPr>
                <w:rFonts w:cs="Arial"/>
              </w:rPr>
              <w:t xml:space="preserve"> </w:t>
            </w:r>
            <w:r w:rsidRPr="002856A4">
              <w:rPr>
                <w:rFonts w:cs="Arial"/>
              </w:rPr>
              <w:t>Regulations/job descriptions and duties of the energy manager(s).</w:t>
            </w:r>
          </w:p>
        </w:tc>
        <w:tc>
          <w:tcPr>
            <w:tcW w:w="3260" w:type="dxa"/>
          </w:tcPr>
          <w:p w14:paraId="4E0F114B" w14:textId="4D822AF7" w:rsidR="002856A4" w:rsidRPr="002856A4" w:rsidRDefault="002856A4" w:rsidP="00127D3B">
            <w:pPr>
              <w:spacing w:after="0"/>
              <w:contextualSpacing/>
              <w:jc w:val="both"/>
              <w:rPr>
                <w:rFonts w:cs="Arial"/>
                <w:bCs/>
              </w:rPr>
            </w:pPr>
            <w:r w:rsidRPr="002856A4">
              <w:rPr>
                <w:rFonts w:cs="Arial"/>
                <w:bCs/>
              </w:rPr>
              <w:t xml:space="preserve">9 PDF files in Ukrainian (up to </w:t>
            </w:r>
            <w:r>
              <w:rPr>
                <w:rFonts w:cs="Arial"/>
                <w:bCs/>
              </w:rPr>
              <w:t>50</w:t>
            </w:r>
            <w:r w:rsidRPr="002856A4">
              <w:rPr>
                <w:rFonts w:cs="Arial"/>
                <w:bCs/>
              </w:rPr>
              <w:t xml:space="preserve"> pages each)</w:t>
            </w:r>
          </w:p>
        </w:tc>
        <w:tc>
          <w:tcPr>
            <w:tcW w:w="2850" w:type="dxa"/>
          </w:tcPr>
          <w:p w14:paraId="33173639" w14:textId="49D52EA6" w:rsidR="002856A4" w:rsidRPr="00CD6A53" w:rsidRDefault="00CD6A53" w:rsidP="00127D3B">
            <w:pPr>
              <w:spacing w:after="0"/>
              <w:contextualSpacing/>
              <w:jc w:val="both"/>
              <w:rPr>
                <w:rFonts w:cs="Arial"/>
                <w:bCs/>
              </w:rPr>
            </w:pPr>
            <w:r>
              <w:rPr>
                <w:rFonts w:cs="Arial"/>
                <w:bCs/>
                <w:lang w:val="uk-UA"/>
              </w:rPr>
              <w:t>15</w:t>
            </w:r>
            <w:r w:rsidR="002856A4" w:rsidRPr="00CD6A53">
              <w:rPr>
                <w:rFonts w:cs="Arial"/>
                <w:bCs/>
              </w:rPr>
              <w:t>.0</w:t>
            </w:r>
            <w:r>
              <w:rPr>
                <w:rFonts w:cs="Arial"/>
                <w:bCs/>
                <w:lang w:val="uk-UA"/>
              </w:rPr>
              <w:t>6</w:t>
            </w:r>
            <w:r w:rsidR="002856A4" w:rsidRPr="00CD6A53">
              <w:rPr>
                <w:rFonts w:cs="Arial"/>
                <w:bCs/>
              </w:rPr>
              <w:t>.2026</w:t>
            </w:r>
          </w:p>
        </w:tc>
      </w:tr>
      <w:tr w:rsidR="002856A4" w:rsidRPr="00877A22" w14:paraId="3E35FC35" w14:textId="77777777" w:rsidTr="00087999">
        <w:trPr>
          <w:trHeight w:val="330"/>
          <w:jc w:val="center"/>
        </w:trPr>
        <w:tc>
          <w:tcPr>
            <w:tcW w:w="3114" w:type="dxa"/>
          </w:tcPr>
          <w:p w14:paraId="18B40E63" w14:textId="15B71CCD" w:rsidR="002856A4" w:rsidRPr="00D93EF8" w:rsidRDefault="002856A4" w:rsidP="002856A4">
            <w:pPr>
              <w:spacing w:after="0"/>
              <w:contextualSpacing/>
              <w:rPr>
                <w:rFonts w:cs="Arial"/>
                <w:b/>
                <w:bCs/>
              </w:rPr>
            </w:pPr>
            <w:r w:rsidRPr="796BE6F8">
              <w:rPr>
                <w:rFonts w:cs="Arial"/>
              </w:rPr>
              <w:t>Recommendations/draft</w:t>
            </w:r>
            <w:r>
              <w:rPr>
                <w:rFonts w:cs="Arial"/>
              </w:rPr>
              <w:t>s</w:t>
            </w:r>
            <w:r w:rsidRPr="796BE6F8">
              <w:rPr>
                <w:rFonts w:cs="Arial"/>
              </w:rPr>
              <w:t xml:space="preserve"> training and professional development plan, knowledge exchange for energy manager(s</w:t>
            </w:r>
            <w:r>
              <w:rPr>
                <w:rFonts w:cs="Arial"/>
              </w:rPr>
              <w:t>)</w:t>
            </w:r>
          </w:p>
        </w:tc>
        <w:tc>
          <w:tcPr>
            <w:tcW w:w="3260" w:type="dxa"/>
          </w:tcPr>
          <w:p w14:paraId="4E98A1C3" w14:textId="06798E91" w:rsidR="002856A4" w:rsidRPr="002856A4" w:rsidRDefault="002856A4" w:rsidP="00127D3B">
            <w:pPr>
              <w:spacing w:after="0"/>
              <w:contextualSpacing/>
              <w:jc w:val="both"/>
              <w:rPr>
                <w:rFonts w:cs="Arial"/>
                <w:bCs/>
              </w:rPr>
            </w:pPr>
            <w:r w:rsidRPr="002856A4">
              <w:rPr>
                <w:rFonts w:cs="Arial"/>
                <w:bCs/>
              </w:rPr>
              <w:t xml:space="preserve">PDF file in Ukrainian (up to </w:t>
            </w:r>
            <w:r w:rsidR="00AE1D84">
              <w:rPr>
                <w:rFonts w:cs="Arial"/>
                <w:bCs/>
              </w:rPr>
              <w:t xml:space="preserve">10 </w:t>
            </w:r>
            <w:r w:rsidRPr="002856A4">
              <w:rPr>
                <w:rFonts w:cs="Arial"/>
                <w:bCs/>
              </w:rPr>
              <w:t>pages)</w:t>
            </w:r>
          </w:p>
        </w:tc>
        <w:tc>
          <w:tcPr>
            <w:tcW w:w="2850" w:type="dxa"/>
          </w:tcPr>
          <w:p w14:paraId="50829FB6" w14:textId="1D98E8E8" w:rsidR="002856A4" w:rsidRPr="00CD6A53" w:rsidRDefault="00CD6A53" w:rsidP="00127D3B">
            <w:pPr>
              <w:spacing w:after="0"/>
              <w:contextualSpacing/>
              <w:jc w:val="both"/>
              <w:rPr>
                <w:rFonts w:cs="Arial"/>
                <w:bCs/>
              </w:rPr>
            </w:pPr>
            <w:r>
              <w:rPr>
                <w:rFonts w:cs="Arial"/>
                <w:bCs/>
                <w:lang w:val="uk-UA"/>
              </w:rPr>
              <w:t>15</w:t>
            </w:r>
            <w:r w:rsidR="002856A4" w:rsidRPr="00CD6A53">
              <w:rPr>
                <w:rFonts w:cs="Arial"/>
                <w:bCs/>
              </w:rPr>
              <w:t>.0</w:t>
            </w:r>
            <w:r>
              <w:rPr>
                <w:rFonts w:cs="Arial"/>
                <w:bCs/>
                <w:lang w:val="uk-UA"/>
              </w:rPr>
              <w:t>6</w:t>
            </w:r>
            <w:r w:rsidR="002856A4" w:rsidRPr="00CD6A53">
              <w:rPr>
                <w:rFonts w:cs="Arial"/>
                <w:bCs/>
              </w:rPr>
              <w:t>.2026</w:t>
            </w:r>
          </w:p>
        </w:tc>
      </w:tr>
      <w:tr w:rsidR="002856A4" w:rsidRPr="00877A22" w14:paraId="507475BF" w14:textId="77777777" w:rsidTr="00087999">
        <w:trPr>
          <w:trHeight w:val="330"/>
          <w:jc w:val="center"/>
        </w:trPr>
        <w:tc>
          <w:tcPr>
            <w:tcW w:w="3114" w:type="dxa"/>
          </w:tcPr>
          <w:p w14:paraId="176B39B9" w14:textId="44F7069F" w:rsidR="002856A4" w:rsidRPr="00D93EF8" w:rsidRDefault="002856A4" w:rsidP="002856A4">
            <w:pPr>
              <w:spacing w:before="120" w:after="120"/>
              <w:rPr>
                <w:rFonts w:cs="Arial"/>
                <w:b/>
                <w:bCs/>
              </w:rPr>
            </w:pPr>
            <w:r w:rsidRPr="002856A4">
              <w:rPr>
                <w:rFonts w:cs="Arial"/>
              </w:rPr>
              <w:t>Report on conducting</w:t>
            </w:r>
            <w:r>
              <w:rPr>
                <w:rFonts w:cs="Arial"/>
              </w:rPr>
              <w:t xml:space="preserve"> 9</w:t>
            </w:r>
            <w:r w:rsidRPr="002856A4">
              <w:rPr>
                <w:rFonts w:cs="Arial"/>
              </w:rPr>
              <w:t xml:space="preserve"> training</w:t>
            </w:r>
            <w:r>
              <w:rPr>
                <w:rFonts w:cs="Arial"/>
              </w:rPr>
              <w:t>s</w:t>
            </w:r>
            <w:r w:rsidRPr="002856A4">
              <w:rPr>
                <w:rFonts w:cs="Arial"/>
              </w:rPr>
              <w:t xml:space="preserve"> for the heads of budget institutions with the participation of the energy manager(s) and key executors on the implementation of MEM – for at least 1</w:t>
            </w:r>
            <w:r>
              <w:rPr>
                <w:rFonts w:cs="Arial"/>
              </w:rPr>
              <w:t>0</w:t>
            </w:r>
            <w:r w:rsidRPr="002856A4">
              <w:rPr>
                <w:rFonts w:cs="Arial"/>
              </w:rPr>
              <w:t xml:space="preserve"> people</w:t>
            </w:r>
            <w:r>
              <w:rPr>
                <w:rFonts w:cs="Arial"/>
              </w:rPr>
              <w:t xml:space="preserve"> in each community</w:t>
            </w:r>
            <w:r w:rsidRPr="002856A4">
              <w:rPr>
                <w:rFonts w:cs="Arial"/>
              </w:rPr>
              <w:t xml:space="preserve"> (Appendices: </w:t>
            </w:r>
            <w:r w:rsidRPr="002856A4">
              <w:rPr>
                <w:rFonts w:cs="Arial"/>
              </w:rPr>
              <w:lastRenderedPageBreak/>
              <w:t>agenda, list of participants, presentations, methodological, photo and video materials).</w:t>
            </w:r>
          </w:p>
        </w:tc>
        <w:tc>
          <w:tcPr>
            <w:tcW w:w="3260" w:type="dxa"/>
          </w:tcPr>
          <w:p w14:paraId="07922788" w14:textId="14336A6D" w:rsidR="002856A4" w:rsidRPr="002856A4" w:rsidRDefault="00AE1D84" w:rsidP="00127D3B">
            <w:pPr>
              <w:spacing w:after="0"/>
              <w:contextualSpacing/>
              <w:jc w:val="both"/>
              <w:rPr>
                <w:rFonts w:cs="Arial"/>
                <w:bCs/>
              </w:rPr>
            </w:pPr>
            <w:r w:rsidRPr="002856A4">
              <w:rPr>
                <w:rFonts w:cs="Arial"/>
                <w:bCs/>
              </w:rPr>
              <w:lastRenderedPageBreak/>
              <w:t xml:space="preserve">PDF file in Ukrainian (up to </w:t>
            </w:r>
            <w:r>
              <w:rPr>
                <w:rFonts w:cs="Arial"/>
                <w:bCs/>
              </w:rPr>
              <w:t xml:space="preserve">5 </w:t>
            </w:r>
            <w:r w:rsidRPr="002856A4">
              <w:rPr>
                <w:rFonts w:cs="Arial"/>
                <w:bCs/>
              </w:rPr>
              <w:t>pages)</w:t>
            </w:r>
          </w:p>
        </w:tc>
        <w:tc>
          <w:tcPr>
            <w:tcW w:w="2850" w:type="dxa"/>
          </w:tcPr>
          <w:p w14:paraId="0D033E29" w14:textId="02A60EAF" w:rsidR="002856A4" w:rsidRPr="00CD6A53" w:rsidRDefault="00CD6A53" w:rsidP="00127D3B">
            <w:pPr>
              <w:spacing w:after="0"/>
              <w:contextualSpacing/>
              <w:jc w:val="both"/>
              <w:rPr>
                <w:rFonts w:cs="Arial"/>
                <w:bCs/>
              </w:rPr>
            </w:pPr>
            <w:r>
              <w:rPr>
                <w:rFonts w:cs="Arial"/>
                <w:bCs/>
                <w:lang w:val="uk-UA"/>
              </w:rPr>
              <w:t>15</w:t>
            </w:r>
            <w:r w:rsidR="002856A4" w:rsidRPr="00CD6A53">
              <w:rPr>
                <w:rFonts w:cs="Arial"/>
                <w:bCs/>
              </w:rPr>
              <w:t>.0</w:t>
            </w:r>
            <w:r>
              <w:rPr>
                <w:rFonts w:cs="Arial"/>
                <w:bCs/>
                <w:lang w:val="uk-UA"/>
              </w:rPr>
              <w:t>6</w:t>
            </w:r>
            <w:r w:rsidR="002856A4" w:rsidRPr="00CD6A53">
              <w:rPr>
                <w:rFonts w:cs="Arial"/>
                <w:bCs/>
              </w:rPr>
              <w:t>.2026</w:t>
            </w:r>
          </w:p>
        </w:tc>
      </w:tr>
      <w:tr w:rsidR="002856A4" w:rsidRPr="00877A22" w14:paraId="49D3C529" w14:textId="77777777" w:rsidTr="00087999">
        <w:trPr>
          <w:trHeight w:val="330"/>
          <w:jc w:val="center"/>
        </w:trPr>
        <w:tc>
          <w:tcPr>
            <w:tcW w:w="3114" w:type="dxa"/>
          </w:tcPr>
          <w:p w14:paraId="0586D8B9" w14:textId="30B652D0" w:rsidR="002856A4" w:rsidRPr="002856A4" w:rsidRDefault="002856A4" w:rsidP="002856A4">
            <w:pPr>
              <w:spacing w:before="120" w:after="120"/>
              <w:rPr>
                <w:rFonts w:cs="Arial"/>
                <w:b/>
                <w:bCs/>
              </w:rPr>
            </w:pPr>
            <w:r w:rsidRPr="002856A4">
              <w:rPr>
                <w:rFonts w:cs="Arial"/>
              </w:rPr>
              <w:t>Report on conducting</w:t>
            </w:r>
            <w:r>
              <w:rPr>
                <w:rFonts w:cs="Arial"/>
              </w:rPr>
              <w:t xml:space="preserve"> 9</w:t>
            </w:r>
            <w:r w:rsidRPr="002856A4">
              <w:rPr>
                <w:rFonts w:cs="Arial"/>
              </w:rPr>
              <w:t xml:space="preserve"> training</w:t>
            </w:r>
            <w:r>
              <w:rPr>
                <w:rFonts w:cs="Arial"/>
              </w:rPr>
              <w:t>s</w:t>
            </w:r>
            <w:r w:rsidRPr="002856A4">
              <w:rPr>
                <w:rFonts w:cs="Arial"/>
              </w:rPr>
              <w:t xml:space="preserve"> for caretakers/</w:t>
            </w:r>
            <w:r w:rsidRPr="002856A4">
              <w:rPr>
                <w:rFonts w:cs="Arial"/>
                <w:color w:val="222222"/>
                <w:shd w:val="clear" w:color="auto" w:fill="FFFFFF"/>
              </w:rPr>
              <w:t>supply and maintenance managers</w:t>
            </w:r>
            <w:r w:rsidRPr="002856A4">
              <w:rPr>
                <w:rFonts w:cs="Arial"/>
              </w:rPr>
              <w:t xml:space="preserve"> of budget institutions with the participation of the energy manager(s) and key executors on the implementation of MEM – for at least 1</w:t>
            </w:r>
            <w:r>
              <w:rPr>
                <w:rFonts w:cs="Arial"/>
              </w:rPr>
              <w:t>0</w:t>
            </w:r>
            <w:r w:rsidRPr="002856A4">
              <w:rPr>
                <w:rFonts w:cs="Arial"/>
              </w:rPr>
              <w:t xml:space="preserve"> people</w:t>
            </w:r>
            <w:r>
              <w:rPr>
                <w:rFonts w:cs="Arial"/>
              </w:rPr>
              <w:t xml:space="preserve"> in each community</w:t>
            </w:r>
            <w:r w:rsidRPr="002856A4">
              <w:rPr>
                <w:rFonts w:cs="Arial"/>
              </w:rPr>
              <w:t xml:space="preserve"> (Appendices: agenda, list of participants, presentations, methodological, photo and video materials).</w:t>
            </w:r>
          </w:p>
        </w:tc>
        <w:tc>
          <w:tcPr>
            <w:tcW w:w="3260" w:type="dxa"/>
          </w:tcPr>
          <w:p w14:paraId="2134DB2B" w14:textId="1308A07E" w:rsidR="002856A4" w:rsidRPr="002856A4" w:rsidRDefault="00AE1D84" w:rsidP="00127D3B">
            <w:pPr>
              <w:spacing w:after="0"/>
              <w:contextualSpacing/>
              <w:jc w:val="both"/>
              <w:rPr>
                <w:rFonts w:cs="Arial"/>
                <w:bCs/>
              </w:rPr>
            </w:pPr>
            <w:r w:rsidRPr="002856A4">
              <w:rPr>
                <w:rFonts w:cs="Arial"/>
                <w:bCs/>
              </w:rPr>
              <w:t xml:space="preserve">PDF file in Ukrainian (up to </w:t>
            </w:r>
            <w:r>
              <w:rPr>
                <w:rFonts w:cs="Arial"/>
                <w:bCs/>
              </w:rPr>
              <w:t xml:space="preserve">5 </w:t>
            </w:r>
            <w:r w:rsidRPr="002856A4">
              <w:rPr>
                <w:rFonts w:cs="Arial"/>
                <w:bCs/>
              </w:rPr>
              <w:t>pages)</w:t>
            </w:r>
          </w:p>
        </w:tc>
        <w:tc>
          <w:tcPr>
            <w:tcW w:w="2850" w:type="dxa"/>
          </w:tcPr>
          <w:p w14:paraId="03C8CFAD" w14:textId="7052A83C" w:rsidR="002856A4" w:rsidRPr="00A10ED0" w:rsidRDefault="00CD6A53" w:rsidP="00127D3B">
            <w:pPr>
              <w:spacing w:after="0"/>
              <w:contextualSpacing/>
              <w:jc w:val="both"/>
              <w:rPr>
                <w:rFonts w:cs="Arial"/>
                <w:bCs/>
                <w:highlight w:val="red"/>
              </w:rPr>
            </w:pPr>
            <w:r>
              <w:rPr>
                <w:rFonts w:cs="Arial"/>
                <w:bCs/>
                <w:lang w:val="uk-UA"/>
              </w:rPr>
              <w:t>15</w:t>
            </w:r>
            <w:r w:rsidR="002856A4" w:rsidRPr="00CD6A53">
              <w:rPr>
                <w:rFonts w:cs="Arial"/>
                <w:bCs/>
              </w:rPr>
              <w:t>.0</w:t>
            </w:r>
            <w:r>
              <w:rPr>
                <w:rFonts w:cs="Arial"/>
                <w:bCs/>
                <w:lang w:val="uk-UA"/>
              </w:rPr>
              <w:t>6</w:t>
            </w:r>
            <w:r w:rsidR="002856A4" w:rsidRPr="00CD6A53">
              <w:rPr>
                <w:rFonts w:cs="Arial"/>
                <w:bCs/>
              </w:rPr>
              <w:t>.2026</w:t>
            </w:r>
          </w:p>
        </w:tc>
      </w:tr>
      <w:tr w:rsidR="003A5AEA" w:rsidRPr="00877A22" w14:paraId="7AEB4D8F" w14:textId="77777777" w:rsidTr="00087999">
        <w:trPr>
          <w:trHeight w:val="330"/>
          <w:jc w:val="center"/>
        </w:trPr>
        <w:tc>
          <w:tcPr>
            <w:tcW w:w="3114" w:type="dxa"/>
          </w:tcPr>
          <w:p w14:paraId="7895C62B" w14:textId="393BDB29" w:rsidR="003A5AEA" w:rsidRPr="003A5AEA" w:rsidRDefault="003A5AEA" w:rsidP="002856A4">
            <w:pPr>
              <w:spacing w:before="120" w:after="120"/>
              <w:rPr>
                <w:rFonts w:cs="Arial"/>
              </w:rPr>
            </w:pPr>
            <w:r w:rsidRPr="003A5AEA">
              <w:rPr>
                <w:rFonts w:cs="Arial"/>
              </w:rPr>
              <w:t>Interim report with information on the implementation of activities within the work package</w:t>
            </w:r>
          </w:p>
        </w:tc>
        <w:tc>
          <w:tcPr>
            <w:tcW w:w="3260" w:type="dxa"/>
          </w:tcPr>
          <w:p w14:paraId="24E04E98" w14:textId="5663C91F" w:rsidR="003A5AEA" w:rsidRPr="003A5AEA" w:rsidRDefault="003A5AEA" w:rsidP="00127D3B">
            <w:pPr>
              <w:spacing w:after="0"/>
              <w:contextualSpacing/>
              <w:jc w:val="both"/>
              <w:rPr>
                <w:rFonts w:cs="Arial"/>
                <w:bCs/>
              </w:rPr>
            </w:pPr>
            <w:r w:rsidRPr="003A5AEA">
              <w:rPr>
                <w:rFonts w:cs="Arial"/>
                <w:bCs/>
              </w:rPr>
              <w:t>PDF file in Ukrainian (up to 5 pages)</w:t>
            </w:r>
          </w:p>
        </w:tc>
        <w:tc>
          <w:tcPr>
            <w:tcW w:w="2850" w:type="dxa"/>
          </w:tcPr>
          <w:p w14:paraId="4C33D125" w14:textId="4B1FE4A4" w:rsidR="003A5AEA" w:rsidRDefault="003A5AEA" w:rsidP="00127D3B">
            <w:pPr>
              <w:spacing w:after="0"/>
              <w:contextualSpacing/>
              <w:jc w:val="both"/>
              <w:rPr>
                <w:rFonts w:cs="Arial"/>
                <w:bCs/>
                <w:lang w:val="uk-UA"/>
              </w:rPr>
            </w:pPr>
            <w:r>
              <w:rPr>
                <w:rFonts w:cs="Arial"/>
                <w:bCs/>
                <w:lang w:val="uk-UA"/>
              </w:rPr>
              <w:t>15.06.2026</w:t>
            </w:r>
          </w:p>
        </w:tc>
      </w:tr>
      <w:tr w:rsidR="00AE1D84" w:rsidRPr="00877A22" w14:paraId="715A6F38" w14:textId="77777777" w:rsidTr="008E007D">
        <w:trPr>
          <w:trHeight w:val="330"/>
          <w:jc w:val="center"/>
        </w:trPr>
        <w:tc>
          <w:tcPr>
            <w:tcW w:w="9224" w:type="dxa"/>
            <w:gridSpan w:val="3"/>
          </w:tcPr>
          <w:p w14:paraId="6B4C836A" w14:textId="56C44EFE" w:rsidR="00AE1D84" w:rsidRPr="003A5AEA" w:rsidRDefault="00AE1D84" w:rsidP="00F75473">
            <w:pPr>
              <w:pStyle w:val="ListParagraph"/>
              <w:numPr>
                <w:ilvl w:val="0"/>
                <w:numId w:val="18"/>
              </w:numPr>
              <w:spacing w:before="120" w:after="120"/>
              <w:jc w:val="both"/>
              <w:rPr>
                <w:rFonts w:cs="Arial"/>
                <w:b/>
                <w:bCs/>
              </w:rPr>
            </w:pPr>
            <w:r w:rsidRPr="003A5AEA">
              <w:rPr>
                <w:rFonts w:cs="Arial"/>
                <w:b/>
                <w:bCs/>
              </w:rPr>
              <w:t>Expected deliverables for WP 2</w:t>
            </w:r>
          </w:p>
        </w:tc>
      </w:tr>
      <w:tr w:rsidR="002856A4" w:rsidRPr="00877A22" w14:paraId="32F2F31E" w14:textId="77777777" w:rsidTr="00087999">
        <w:trPr>
          <w:trHeight w:val="330"/>
          <w:jc w:val="center"/>
        </w:trPr>
        <w:tc>
          <w:tcPr>
            <w:tcW w:w="3114" w:type="dxa"/>
          </w:tcPr>
          <w:p w14:paraId="0CD609AF" w14:textId="06431BA2" w:rsidR="00AE1D84" w:rsidRPr="003A5AEA" w:rsidRDefault="00AE1D84" w:rsidP="00AE1D84">
            <w:pPr>
              <w:spacing w:before="120" w:after="120"/>
              <w:rPr>
                <w:rFonts w:cs="Arial"/>
              </w:rPr>
            </w:pPr>
            <w:r w:rsidRPr="003A5AEA">
              <w:rPr>
                <w:rFonts w:cs="Arial"/>
              </w:rPr>
              <w:t>9 databases/registers/tables in Excel with a set of necessary data on all budget buildings in each coal community's communal ownership.</w:t>
            </w:r>
          </w:p>
          <w:p w14:paraId="03BDF90C" w14:textId="77777777" w:rsidR="002856A4" w:rsidRPr="003A5AEA" w:rsidRDefault="002856A4" w:rsidP="00127D3B">
            <w:pPr>
              <w:spacing w:after="0"/>
              <w:contextualSpacing/>
              <w:jc w:val="both"/>
              <w:rPr>
                <w:rFonts w:cs="Arial"/>
                <w:b/>
                <w:bCs/>
              </w:rPr>
            </w:pPr>
          </w:p>
        </w:tc>
        <w:tc>
          <w:tcPr>
            <w:tcW w:w="3260" w:type="dxa"/>
          </w:tcPr>
          <w:p w14:paraId="2A07F4B0" w14:textId="1190B2AE" w:rsidR="002856A4" w:rsidRPr="003A5AEA" w:rsidRDefault="00AE1D84" w:rsidP="00127D3B">
            <w:pPr>
              <w:spacing w:after="0"/>
              <w:contextualSpacing/>
              <w:jc w:val="both"/>
              <w:rPr>
                <w:rFonts w:cs="Arial"/>
                <w:b/>
              </w:rPr>
            </w:pPr>
            <w:r w:rsidRPr="003A5AEA">
              <w:rPr>
                <w:rFonts w:cs="Arial"/>
              </w:rPr>
              <w:t>9 databases/registers/tables in Excel</w:t>
            </w:r>
          </w:p>
        </w:tc>
        <w:tc>
          <w:tcPr>
            <w:tcW w:w="2850" w:type="dxa"/>
          </w:tcPr>
          <w:p w14:paraId="0E42C7AD" w14:textId="1577607D" w:rsidR="002856A4" w:rsidRPr="00CD6A53" w:rsidRDefault="00CD6A53" w:rsidP="00127D3B">
            <w:pPr>
              <w:spacing w:after="0"/>
              <w:contextualSpacing/>
              <w:jc w:val="both"/>
              <w:rPr>
                <w:rFonts w:cs="Arial"/>
              </w:rPr>
            </w:pPr>
            <w:r w:rsidRPr="00BC7B41">
              <w:rPr>
                <w:rFonts w:cs="Arial"/>
                <w:lang w:val="uk-UA"/>
              </w:rPr>
              <w:t>15</w:t>
            </w:r>
            <w:r w:rsidR="00AE1D84" w:rsidRPr="00CD6A53">
              <w:rPr>
                <w:rFonts w:cs="Arial"/>
              </w:rPr>
              <w:t>.0</w:t>
            </w:r>
            <w:r w:rsidRPr="00BC7B41">
              <w:rPr>
                <w:rFonts w:cs="Arial"/>
                <w:lang w:val="uk-UA"/>
              </w:rPr>
              <w:t>7</w:t>
            </w:r>
            <w:r w:rsidR="00AE1D84" w:rsidRPr="00CD6A53">
              <w:rPr>
                <w:rFonts w:cs="Arial"/>
              </w:rPr>
              <w:t>.2026</w:t>
            </w:r>
          </w:p>
        </w:tc>
      </w:tr>
      <w:tr w:rsidR="002856A4" w:rsidRPr="00877A22" w14:paraId="7083A0B4" w14:textId="77777777" w:rsidTr="00087999">
        <w:trPr>
          <w:trHeight w:val="330"/>
          <w:jc w:val="center"/>
        </w:trPr>
        <w:tc>
          <w:tcPr>
            <w:tcW w:w="3114" w:type="dxa"/>
          </w:tcPr>
          <w:p w14:paraId="4958F37B" w14:textId="13FF7C0B" w:rsidR="002856A4" w:rsidRPr="00D93EF8" w:rsidRDefault="00AE1D84" w:rsidP="00127D3B">
            <w:pPr>
              <w:spacing w:after="0"/>
              <w:contextualSpacing/>
              <w:jc w:val="both"/>
              <w:rPr>
                <w:rFonts w:cs="Arial"/>
                <w:b/>
                <w:bCs/>
              </w:rPr>
            </w:pPr>
            <w:r>
              <w:rPr>
                <w:rFonts w:cs="Arial"/>
              </w:rPr>
              <w:t>9 r</w:t>
            </w:r>
            <w:r w:rsidRPr="796BE6F8">
              <w:rPr>
                <w:rFonts w:cs="Arial"/>
              </w:rPr>
              <w:t>eport</w:t>
            </w:r>
            <w:r>
              <w:rPr>
                <w:rFonts w:cs="Arial"/>
              </w:rPr>
              <w:t>s</w:t>
            </w:r>
            <w:r w:rsidRPr="796BE6F8">
              <w:rPr>
                <w:rFonts w:cs="Arial"/>
              </w:rPr>
              <w:t xml:space="preserve"> with recommendations and visualisation of the analysis of the portfolio of buildings of the </w:t>
            </w:r>
            <w:r>
              <w:rPr>
                <w:rFonts w:cs="Arial"/>
              </w:rPr>
              <w:t>each coal community</w:t>
            </w:r>
          </w:p>
        </w:tc>
        <w:tc>
          <w:tcPr>
            <w:tcW w:w="3260" w:type="dxa"/>
          </w:tcPr>
          <w:p w14:paraId="74818A5A" w14:textId="4752EB07" w:rsidR="002856A4" w:rsidRPr="00D93EF8" w:rsidRDefault="00AE1D84" w:rsidP="00127D3B">
            <w:pPr>
              <w:spacing w:after="0"/>
              <w:contextualSpacing/>
              <w:jc w:val="both"/>
              <w:rPr>
                <w:rFonts w:cs="Arial"/>
                <w:b/>
              </w:rPr>
            </w:pPr>
            <w:r w:rsidRPr="002856A4">
              <w:rPr>
                <w:rFonts w:cs="Arial"/>
                <w:bCs/>
              </w:rPr>
              <w:t xml:space="preserve">9 PDF files in Ukrainian (up to </w:t>
            </w:r>
            <w:r>
              <w:rPr>
                <w:rFonts w:cs="Arial"/>
                <w:bCs/>
              </w:rPr>
              <w:t>20</w:t>
            </w:r>
            <w:r w:rsidRPr="002856A4">
              <w:rPr>
                <w:rFonts w:cs="Arial"/>
                <w:bCs/>
              </w:rPr>
              <w:t xml:space="preserve"> pages each)</w:t>
            </w:r>
          </w:p>
        </w:tc>
        <w:tc>
          <w:tcPr>
            <w:tcW w:w="2850" w:type="dxa"/>
          </w:tcPr>
          <w:p w14:paraId="28A58247" w14:textId="1396E327" w:rsidR="002856A4" w:rsidRPr="00CD6A53" w:rsidRDefault="00CD6A53" w:rsidP="00127D3B">
            <w:pPr>
              <w:spacing w:after="0"/>
              <w:contextualSpacing/>
              <w:jc w:val="both"/>
              <w:rPr>
                <w:rFonts w:cs="Arial"/>
              </w:rPr>
            </w:pPr>
            <w:r>
              <w:rPr>
                <w:rFonts w:cs="Arial"/>
                <w:lang w:val="uk-UA"/>
              </w:rPr>
              <w:t>15</w:t>
            </w:r>
            <w:r w:rsidR="00AE1D84" w:rsidRPr="00CD6A53">
              <w:rPr>
                <w:rFonts w:cs="Arial"/>
              </w:rPr>
              <w:t>.0</w:t>
            </w:r>
            <w:r>
              <w:rPr>
                <w:rFonts w:cs="Arial"/>
                <w:lang w:val="uk-UA"/>
              </w:rPr>
              <w:t>7</w:t>
            </w:r>
            <w:r w:rsidR="00AE1D84" w:rsidRPr="00CD6A53">
              <w:rPr>
                <w:rFonts w:cs="Arial"/>
              </w:rPr>
              <w:t>.2026</w:t>
            </w:r>
          </w:p>
        </w:tc>
      </w:tr>
      <w:tr w:rsidR="003A5AEA" w:rsidRPr="00877A22" w14:paraId="539D709A" w14:textId="77777777" w:rsidTr="00087999">
        <w:trPr>
          <w:trHeight w:val="330"/>
          <w:jc w:val="center"/>
        </w:trPr>
        <w:tc>
          <w:tcPr>
            <w:tcW w:w="3114" w:type="dxa"/>
          </w:tcPr>
          <w:p w14:paraId="3743F272" w14:textId="46DF3161" w:rsidR="003A5AEA" w:rsidRPr="003A5AEA" w:rsidRDefault="003A5AEA" w:rsidP="003A5AEA">
            <w:pPr>
              <w:spacing w:after="0"/>
              <w:contextualSpacing/>
              <w:jc w:val="both"/>
              <w:rPr>
                <w:rFonts w:cs="Arial"/>
              </w:rPr>
            </w:pPr>
            <w:r w:rsidRPr="003A5AEA">
              <w:rPr>
                <w:rFonts w:cs="Arial"/>
              </w:rPr>
              <w:t>Interim report with information on the implementation of activities within the work package</w:t>
            </w:r>
          </w:p>
        </w:tc>
        <w:tc>
          <w:tcPr>
            <w:tcW w:w="3260" w:type="dxa"/>
          </w:tcPr>
          <w:p w14:paraId="44B8C2D9" w14:textId="7B763671" w:rsidR="003A5AEA" w:rsidRPr="003A5AEA" w:rsidRDefault="003A5AEA" w:rsidP="003A5AEA">
            <w:pPr>
              <w:spacing w:after="0"/>
              <w:contextualSpacing/>
              <w:jc w:val="both"/>
              <w:rPr>
                <w:rFonts w:cs="Arial"/>
                <w:bCs/>
              </w:rPr>
            </w:pPr>
            <w:r w:rsidRPr="003A5AEA">
              <w:rPr>
                <w:rFonts w:cs="Arial"/>
                <w:bCs/>
              </w:rPr>
              <w:t>PDF file in Ukrainian (up to 5 pages)</w:t>
            </w:r>
          </w:p>
        </w:tc>
        <w:tc>
          <w:tcPr>
            <w:tcW w:w="2850" w:type="dxa"/>
          </w:tcPr>
          <w:p w14:paraId="7F17EAF3" w14:textId="21B8F2CA" w:rsidR="003A5AEA" w:rsidRDefault="003A5AEA" w:rsidP="003A5AEA">
            <w:pPr>
              <w:spacing w:after="0"/>
              <w:contextualSpacing/>
              <w:jc w:val="both"/>
              <w:rPr>
                <w:rFonts w:cs="Arial"/>
                <w:lang w:val="uk-UA"/>
              </w:rPr>
            </w:pPr>
            <w:r>
              <w:rPr>
                <w:rFonts w:cs="Arial"/>
                <w:bCs/>
                <w:lang w:val="uk-UA"/>
              </w:rPr>
              <w:t>15.07.2026</w:t>
            </w:r>
          </w:p>
        </w:tc>
      </w:tr>
      <w:tr w:rsidR="003A5AEA" w:rsidRPr="00877A22" w14:paraId="48DCE9FB" w14:textId="77777777" w:rsidTr="008E007D">
        <w:trPr>
          <w:trHeight w:val="330"/>
          <w:jc w:val="center"/>
        </w:trPr>
        <w:tc>
          <w:tcPr>
            <w:tcW w:w="9224" w:type="dxa"/>
            <w:gridSpan w:val="3"/>
          </w:tcPr>
          <w:p w14:paraId="05C3F00E" w14:textId="33271E3B" w:rsidR="003A5AEA" w:rsidRPr="003A5AEA" w:rsidRDefault="003A5AEA" w:rsidP="003A5AEA">
            <w:pPr>
              <w:pStyle w:val="ListParagraph"/>
              <w:numPr>
                <w:ilvl w:val="0"/>
                <w:numId w:val="18"/>
              </w:numPr>
              <w:spacing w:before="120" w:after="120"/>
              <w:jc w:val="both"/>
              <w:rPr>
                <w:rFonts w:eastAsiaTheme="minorHAnsi" w:cs="Arial"/>
                <w:b/>
                <w:bCs/>
              </w:rPr>
            </w:pPr>
            <w:r w:rsidRPr="003A5AEA">
              <w:rPr>
                <w:rFonts w:cs="Arial"/>
                <w:b/>
                <w:bCs/>
              </w:rPr>
              <w:t>Expected deliverables for WP 3</w:t>
            </w:r>
          </w:p>
        </w:tc>
      </w:tr>
      <w:tr w:rsidR="003A5AEA" w:rsidRPr="00877A22" w14:paraId="1B2DF9E6" w14:textId="77777777" w:rsidTr="00087999">
        <w:trPr>
          <w:trHeight w:val="330"/>
          <w:jc w:val="center"/>
        </w:trPr>
        <w:tc>
          <w:tcPr>
            <w:tcW w:w="3114" w:type="dxa"/>
          </w:tcPr>
          <w:p w14:paraId="601E3CC4" w14:textId="1508BD70" w:rsidR="003A5AEA" w:rsidRPr="003A5AEA" w:rsidRDefault="003A5AEA" w:rsidP="003A5AEA">
            <w:pPr>
              <w:spacing w:after="0"/>
              <w:contextualSpacing/>
              <w:rPr>
                <w:rFonts w:cs="Arial"/>
                <w:b/>
                <w:bCs/>
              </w:rPr>
            </w:pPr>
            <w:r w:rsidRPr="003A5AEA">
              <w:rPr>
                <w:rFonts w:cs="Arial"/>
              </w:rPr>
              <w:t>9 Draft Decisions of the Executive Committee of the City/Village Council/Order of the City/Village Mayor for heads of institutions and establishments on the regular reading of meter readings, accounting and reporting</w:t>
            </w:r>
          </w:p>
        </w:tc>
        <w:tc>
          <w:tcPr>
            <w:tcW w:w="3260" w:type="dxa"/>
          </w:tcPr>
          <w:p w14:paraId="030E153B" w14:textId="62577F9D" w:rsidR="003A5AEA" w:rsidRPr="003A5AEA" w:rsidRDefault="003A5AEA" w:rsidP="003A5AEA">
            <w:pPr>
              <w:spacing w:after="0"/>
              <w:contextualSpacing/>
              <w:jc w:val="both"/>
              <w:rPr>
                <w:rFonts w:cs="Arial"/>
                <w:b/>
              </w:rPr>
            </w:pPr>
            <w:r w:rsidRPr="003A5AEA">
              <w:rPr>
                <w:rFonts w:cs="Arial"/>
                <w:bCs/>
              </w:rPr>
              <w:t>9 PDF files in Ukrainian (up to 10 pages each)</w:t>
            </w:r>
          </w:p>
        </w:tc>
        <w:tc>
          <w:tcPr>
            <w:tcW w:w="2850" w:type="dxa"/>
          </w:tcPr>
          <w:p w14:paraId="4E512CBC" w14:textId="42BC54BC" w:rsidR="003A5AEA" w:rsidRPr="00CD6A53" w:rsidRDefault="003A5AEA" w:rsidP="003A5AEA">
            <w:pPr>
              <w:spacing w:after="0"/>
              <w:contextualSpacing/>
              <w:jc w:val="both"/>
              <w:rPr>
                <w:rFonts w:cs="Arial"/>
              </w:rPr>
            </w:pPr>
            <w:r w:rsidRPr="00CD6A53">
              <w:rPr>
                <w:rFonts w:cs="Arial"/>
              </w:rPr>
              <w:t>30.09 2026</w:t>
            </w:r>
          </w:p>
        </w:tc>
      </w:tr>
      <w:tr w:rsidR="003A5AEA" w:rsidRPr="00877A22" w14:paraId="6A780B57" w14:textId="77777777" w:rsidTr="00087999">
        <w:trPr>
          <w:trHeight w:val="330"/>
          <w:jc w:val="center"/>
        </w:trPr>
        <w:tc>
          <w:tcPr>
            <w:tcW w:w="3114" w:type="dxa"/>
          </w:tcPr>
          <w:p w14:paraId="71399F87" w14:textId="70FAFBD5" w:rsidR="003A5AEA" w:rsidRPr="00D93EF8" w:rsidRDefault="003A5AEA" w:rsidP="003A5AEA">
            <w:pPr>
              <w:spacing w:after="0"/>
              <w:contextualSpacing/>
              <w:rPr>
                <w:rFonts w:cs="Arial"/>
                <w:b/>
                <w:bCs/>
              </w:rPr>
            </w:pPr>
            <w:r>
              <w:rPr>
                <w:rFonts w:cs="Arial"/>
              </w:rPr>
              <w:t>9</w:t>
            </w:r>
            <w:r w:rsidRPr="796BE6F8">
              <w:rPr>
                <w:rFonts w:cs="Arial"/>
              </w:rPr>
              <w:t xml:space="preserve"> report</w:t>
            </w:r>
            <w:r>
              <w:rPr>
                <w:rFonts w:cs="Arial"/>
              </w:rPr>
              <w:t>s</w:t>
            </w:r>
            <w:r w:rsidRPr="796BE6F8">
              <w:rPr>
                <w:rFonts w:cs="Arial"/>
              </w:rPr>
              <w:t xml:space="preserve"> with recommendations based on the results of the analysis and identification of buildings that need to be equipped with heat, electricity, and water consumption meters</w:t>
            </w:r>
          </w:p>
        </w:tc>
        <w:tc>
          <w:tcPr>
            <w:tcW w:w="3260" w:type="dxa"/>
          </w:tcPr>
          <w:p w14:paraId="4AA9E6F1" w14:textId="7A3F414E" w:rsidR="003A5AEA" w:rsidRPr="00D93EF8" w:rsidRDefault="003A5AEA" w:rsidP="003A5AEA">
            <w:pPr>
              <w:spacing w:after="0"/>
              <w:contextualSpacing/>
              <w:jc w:val="both"/>
              <w:rPr>
                <w:rFonts w:cs="Arial"/>
                <w:b/>
              </w:rPr>
            </w:pPr>
            <w:r w:rsidRPr="002856A4">
              <w:rPr>
                <w:rFonts w:cs="Arial"/>
                <w:bCs/>
              </w:rPr>
              <w:t xml:space="preserve">9 PDF files in Ukrainian (up to </w:t>
            </w:r>
            <w:r>
              <w:rPr>
                <w:rFonts w:cs="Arial"/>
                <w:bCs/>
              </w:rPr>
              <w:t>20</w:t>
            </w:r>
            <w:r w:rsidRPr="002856A4">
              <w:rPr>
                <w:rFonts w:cs="Arial"/>
                <w:bCs/>
              </w:rPr>
              <w:t xml:space="preserve"> pages each)</w:t>
            </w:r>
          </w:p>
        </w:tc>
        <w:tc>
          <w:tcPr>
            <w:tcW w:w="2850" w:type="dxa"/>
          </w:tcPr>
          <w:p w14:paraId="730D90C7" w14:textId="553629A6" w:rsidR="003A5AEA" w:rsidRPr="00CD6A53" w:rsidRDefault="003A5AEA" w:rsidP="003A5AEA">
            <w:pPr>
              <w:spacing w:after="0"/>
              <w:contextualSpacing/>
              <w:jc w:val="both"/>
              <w:rPr>
                <w:rFonts w:cs="Arial"/>
                <w:b/>
                <w:bCs/>
              </w:rPr>
            </w:pPr>
            <w:r w:rsidRPr="00CD6A53">
              <w:rPr>
                <w:rFonts w:cs="Arial"/>
              </w:rPr>
              <w:t>30.09 2026</w:t>
            </w:r>
          </w:p>
        </w:tc>
      </w:tr>
      <w:tr w:rsidR="003A5AEA" w:rsidRPr="00877A22" w14:paraId="6AB70CC9" w14:textId="77777777" w:rsidTr="00087999">
        <w:trPr>
          <w:trHeight w:val="330"/>
          <w:jc w:val="center"/>
        </w:trPr>
        <w:tc>
          <w:tcPr>
            <w:tcW w:w="3114" w:type="dxa"/>
          </w:tcPr>
          <w:p w14:paraId="55E6014F" w14:textId="49CB3E93" w:rsidR="003A5AEA" w:rsidRPr="00A10ED0" w:rsidRDefault="003A5AEA" w:rsidP="003A5AEA">
            <w:pPr>
              <w:spacing w:after="0"/>
              <w:contextualSpacing/>
              <w:rPr>
                <w:rFonts w:cs="Arial"/>
                <w:b/>
                <w:bCs/>
                <w:lang w:val="en-US"/>
              </w:rPr>
            </w:pPr>
            <w:r w:rsidRPr="796BE6F8">
              <w:rPr>
                <w:rFonts w:cs="Arial"/>
              </w:rPr>
              <w:t>Specification for the purchase of a software product for energy monitoring</w:t>
            </w:r>
            <w:r>
              <w:rPr>
                <w:rFonts w:cs="Arial"/>
              </w:rPr>
              <w:t>, procured them and hang over for the communities and after that installation of the software.</w:t>
            </w:r>
          </w:p>
        </w:tc>
        <w:tc>
          <w:tcPr>
            <w:tcW w:w="3260" w:type="dxa"/>
          </w:tcPr>
          <w:p w14:paraId="45028796" w14:textId="01D3E463" w:rsidR="003A5AEA" w:rsidRDefault="003A5AEA" w:rsidP="003A5AEA">
            <w:pPr>
              <w:spacing w:after="0"/>
              <w:contextualSpacing/>
              <w:jc w:val="both"/>
              <w:rPr>
                <w:rFonts w:cs="Arial"/>
                <w:bCs/>
              </w:rPr>
            </w:pPr>
            <w:r>
              <w:rPr>
                <w:rFonts w:cs="Arial"/>
                <w:bCs/>
              </w:rPr>
              <w:t xml:space="preserve">9 </w:t>
            </w:r>
            <w:r w:rsidRPr="00AE1D84">
              <w:rPr>
                <w:rFonts w:cs="Arial"/>
                <w:bCs/>
              </w:rPr>
              <w:t>Specification in E</w:t>
            </w:r>
            <w:r>
              <w:rPr>
                <w:rFonts w:cs="Arial"/>
                <w:bCs/>
              </w:rPr>
              <w:t>x</w:t>
            </w:r>
            <w:r w:rsidRPr="00AE1D84">
              <w:rPr>
                <w:rFonts w:cs="Arial"/>
                <w:bCs/>
              </w:rPr>
              <w:t>cel</w:t>
            </w:r>
          </w:p>
          <w:p w14:paraId="73CD140E" w14:textId="7E5E3505" w:rsidR="003A5AEA" w:rsidRPr="00AE1D84" w:rsidRDefault="003A5AEA" w:rsidP="003A5AEA">
            <w:pPr>
              <w:spacing w:after="0"/>
              <w:contextualSpacing/>
              <w:jc w:val="both"/>
              <w:rPr>
                <w:rFonts w:cs="Arial"/>
                <w:bCs/>
              </w:rPr>
            </w:pPr>
            <w:r>
              <w:rPr>
                <w:rFonts w:cs="Arial"/>
                <w:bCs/>
              </w:rPr>
              <w:t>Hang over protocols</w:t>
            </w:r>
          </w:p>
        </w:tc>
        <w:tc>
          <w:tcPr>
            <w:tcW w:w="2850" w:type="dxa"/>
          </w:tcPr>
          <w:p w14:paraId="1D874D8E" w14:textId="19E8B207" w:rsidR="003A5AEA" w:rsidRPr="00CD6A53" w:rsidRDefault="003A5AEA" w:rsidP="003A5AEA">
            <w:pPr>
              <w:spacing w:after="0"/>
              <w:contextualSpacing/>
              <w:jc w:val="both"/>
              <w:rPr>
                <w:rFonts w:cs="Arial"/>
                <w:b/>
                <w:bCs/>
              </w:rPr>
            </w:pPr>
            <w:r w:rsidRPr="00CD6A53">
              <w:rPr>
                <w:rFonts w:cs="Arial"/>
              </w:rPr>
              <w:t>30.09 2026</w:t>
            </w:r>
          </w:p>
        </w:tc>
      </w:tr>
      <w:tr w:rsidR="003A5AEA" w:rsidRPr="00877A22" w14:paraId="7837DED5" w14:textId="77777777" w:rsidTr="00087999">
        <w:trPr>
          <w:trHeight w:val="315"/>
          <w:jc w:val="center"/>
        </w:trPr>
        <w:tc>
          <w:tcPr>
            <w:tcW w:w="3114" w:type="dxa"/>
          </w:tcPr>
          <w:p w14:paraId="6FA21B41" w14:textId="0483B3BB" w:rsidR="003A5AEA" w:rsidRPr="00D93EF8" w:rsidRDefault="003A5AEA" w:rsidP="003A5AEA">
            <w:pPr>
              <w:spacing w:after="0"/>
              <w:contextualSpacing/>
              <w:rPr>
                <w:rFonts w:cs="Arial"/>
                <w:b/>
                <w:bCs/>
                <w:sz w:val="22"/>
                <w:szCs w:val="22"/>
              </w:rPr>
            </w:pPr>
            <w:r>
              <w:rPr>
                <w:rFonts w:cs="Arial"/>
              </w:rPr>
              <w:lastRenderedPageBreak/>
              <w:t xml:space="preserve">9 </w:t>
            </w:r>
            <w:r w:rsidRPr="796BE6F8">
              <w:rPr>
                <w:rFonts w:cs="Arial"/>
              </w:rPr>
              <w:t>Annual energy report</w:t>
            </w:r>
            <w:r>
              <w:rPr>
                <w:rFonts w:cs="Arial"/>
              </w:rPr>
              <w:t>s</w:t>
            </w:r>
          </w:p>
        </w:tc>
        <w:tc>
          <w:tcPr>
            <w:tcW w:w="3260" w:type="dxa"/>
          </w:tcPr>
          <w:p w14:paraId="38FC7E6E" w14:textId="1F722451" w:rsidR="003A5AEA" w:rsidRPr="00CD6A53" w:rsidRDefault="003A5AEA" w:rsidP="003A5AEA">
            <w:pPr>
              <w:spacing w:after="0"/>
              <w:contextualSpacing/>
              <w:jc w:val="both"/>
              <w:rPr>
                <w:rFonts w:cs="Arial"/>
                <w:b/>
                <w:sz w:val="22"/>
                <w:szCs w:val="22"/>
              </w:rPr>
            </w:pPr>
            <w:r w:rsidRPr="00CD6A53">
              <w:rPr>
                <w:rFonts w:cs="Arial"/>
                <w:bCs/>
              </w:rPr>
              <w:t>9 PDF files in Ukrainian (up to 20 pages each)</w:t>
            </w:r>
          </w:p>
        </w:tc>
        <w:tc>
          <w:tcPr>
            <w:tcW w:w="2850" w:type="dxa"/>
          </w:tcPr>
          <w:p w14:paraId="498B1881" w14:textId="46D2183E" w:rsidR="003A5AEA" w:rsidRPr="00CD6A53" w:rsidRDefault="003A5AEA" w:rsidP="003A5AEA">
            <w:pPr>
              <w:spacing w:after="0"/>
              <w:jc w:val="both"/>
              <w:rPr>
                <w:rFonts w:cs="Arial"/>
              </w:rPr>
            </w:pPr>
            <w:r w:rsidRPr="00CD6A53">
              <w:rPr>
                <w:rFonts w:cs="Arial"/>
              </w:rPr>
              <w:t>30.09.2026</w:t>
            </w:r>
          </w:p>
        </w:tc>
      </w:tr>
      <w:tr w:rsidR="003A5AEA" w:rsidRPr="00877A22" w14:paraId="0E3DCBD0" w14:textId="77777777" w:rsidTr="00087999">
        <w:trPr>
          <w:trHeight w:val="315"/>
          <w:jc w:val="center"/>
        </w:trPr>
        <w:tc>
          <w:tcPr>
            <w:tcW w:w="3114" w:type="dxa"/>
          </w:tcPr>
          <w:p w14:paraId="6F418A84" w14:textId="2F33AAA2" w:rsidR="003A5AEA" w:rsidRDefault="003A5AEA" w:rsidP="003A5AEA">
            <w:pPr>
              <w:spacing w:after="0"/>
              <w:contextualSpacing/>
              <w:rPr>
                <w:rFonts w:cs="Arial"/>
              </w:rPr>
            </w:pPr>
            <w:r w:rsidRPr="003A5AEA">
              <w:rPr>
                <w:rFonts w:cs="Arial"/>
              </w:rPr>
              <w:t>Interim report with information on the implementation of activities within the work package</w:t>
            </w:r>
          </w:p>
        </w:tc>
        <w:tc>
          <w:tcPr>
            <w:tcW w:w="3260" w:type="dxa"/>
          </w:tcPr>
          <w:p w14:paraId="406BEE80" w14:textId="6C25DAE5" w:rsidR="003A5AEA" w:rsidRPr="00CD6A53" w:rsidRDefault="003A5AEA" w:rsidP="003A5AEA">
            <w:pPr>
              <w:spacing w:after="0"/>
              <w:contextualSpacing/>
              <w:jc w:val="both"/>
              <w:rPr>
                <w:rFonts w:cs="Arial"/>
                <w:bCs/>
              </w:rPr>
            </w:pPr>
            <w:r w:rsidRPr="002856A4">
              <w:rPr>
                <w:rFonts w:cs="Arial"/>
                <w:bCs/>
              </w:rPr>
              <w:t xml:space="preserve">PDF file in Ukrainian (up to </w:t>
            </w:r>
            <w:r>
              <w:rPr>
                <w:rFonts w:cs="Arial"/>
                <w:bCs/>
              </w:rPr>
              <w:t xml:space="preserve">5 </w:t>
            </w:r>
            <w:r w:rsidRPr="002856A4">
              <w:rPr>
                <w:rFonts w:cs="Arial"/>
                <w:bCs/>
              </w:rPr>
              <w:t>pages)</w:t>
            </w:r>
          </w:p>
        </w:tc>
        <w:tc>
          <w:tcPr>
            <w:tcW w:w="2850" w:type="dxa"/>
          </w:tcPr>
          <w:p w14:paraId="07A98AC8" w14:textId="67BBE054" w:rsidR="003A5AEA" w:rsidRPr="00CD6A53" w:rsidRDefault="003A5AEA" w:rsidP="003A5AEA">
            <w:pPr>
              <w:spacing w:after="0"/>
              <w:jc w:val="both"/>
              <w:rPr>
                <w:rFonts w:cs="Arial"/>
              </w:rPr>
            </w:pPr>
            <w:r>
              <w:rPr>
                <w:rFonts w:cs="Arial"/>
                <w:bCs/>
                <w:lang w:val="uk-UA"/>
              </w:rPr>
              <w:t>30.09.2026</w:t>
            </w:r>
          </w:p>
        </w:tc>
      </w:tr>
      <w:tr w:rsidR="003A5AEA" w:rsidRPr="00877A22" w14:paraId="23AFFC27" w14:textId="77777777" w:rsidTr="008E007D">
        <w:trPr>
          <w:trHeight w:val="225"/>
          <w:jc w:val="center"/>
        </w:trPr>
        <w:tc>
          <w:tcPr>
            <w:tcW w:w="9224" w:type="dxa"/>
            <w:gridSpan w:val="3"/>
          </w:tcPr>
          <w:p w14:paraId="2B5CD6FA" w14:textId="385C424B" w:rsidR="003A5AEA" w:rsidRPr="003A5AEA" w:rsidRDefault="003A5AEA" w:rsidP="003A5AEA">
            <w:pPr>
              <w:pStyle w:val="ListParagraph"/>
              <w:numPr>
                <w:ilvl w:val="0"/>
                <w:numId w:val="18"/>
              </w:numPr>
              <w:spacing w:before="120" w:after="120"/>
              <w:rPr>
                <w:rFonts w:cs="Arial"/>
                <w:b/>
                <w:bCs/>
              </w:rPr>
            </w:pPr>
            <w:r w:rsidRPr="003A5AEA">
              <w:rPr>
                <w:rFonts w:cs="Arial"/>
                <w:b/>
                <w:bCs/>
              </w:rPr>
              <w:t>Expected deliverables for WP 4</w:t>
            </w:r>
          </w:p>
        </w:tc>
      </w:tr>
      <w:tr w:rsidR="003A5AEA" w:rsidRPr="00877A22" w14:paraId="49ED47BF" w14:textId="77777777" w:rsidTr="00087999">
        <w:trPr>
          <w:trHeight w:val="225"/>
          <w:jc w:val="center"/>
        </w:trPr>
        <w:tc>
          <w:tcPr>
            <w:tcW w:w="3114" w:type="dxa"/>
          </w:tcPr>
          <w:p w14:paraId="500F9C44" w14:textId="771C796C" w:rsidR="003A5AEA" w:rsidRPr="00AE1D84" w:rsidRDefault="003A5AEA" w:rsidP="003A5AEA">
            <w:pPr>
              <w:spacing w:before="120" w:after="120"/>
              <w:rPr>
                <w:rFonts w:cs="Arial"/>
              </w:rPr>
            </w:pPr>
            <w:r>
              <w:rPr>
                <w:rFonts w:cs="Arial"/>
              </w:rPr>
              <w:t>9 i</w:t>
            </w:r>
            <w:r w:rsidRPr="00AE1D84">
              <w:rPr>
                <w:rFonts w:cs="Arial"/>
              </w:rPr>
              <w:t>nstructions regarding the energy-efficient operation of buildings by their users.</w:t>
            </w:r>
          </w:p>
          <w:p w14:paraId="036652B0" w14:textId="77777777" w:rsidR="003A5AEA" w:rsidRPr="00D93EF8" w:rsidRDefault="003A5AEA" w:rsidP="003A5AEA">
            <w:pPr>
              <w:spacing w:after="0"/>
              <w:contextualSpacing/>
              <w:rPr>
                <w:rFonts w:cs="Arial"/>
                <w:b/>
                <w:bCs/>
              </w:rPr>
            </w:pPr>
          </w:p>
        </w:tc>
        <w:tc>
          <w:tcPr>
            <w:tcW w:w="3260" w:type="dxa"/>
          </w:tcPr>
          <w:p w14:paraId="077EC9C9" w14:textId="2F54C690" w:rsidR="003A5AEA" w:rsidRPr="003A5AEA" w:rsidRDefault="003A5AEA" w:rsidP="003A5AEA">
            <w:pPr>
              <w:spacing w:after="0"/>
              <w:contextualSpacing/>
              <w:rPr>
                <w:rFonts w:cs="Arial"/>
                <w:b/>
              </w:rPr>
            </w:pPr>
            <w:r w:rsidRPr="003A5AEA">
              <w:rPr>
                <w:rFonts w:cs="Arial"/>
                <w:bCs/>
              </w:rPr>
              <w:t>9 PDF files in Ukrainian (up to 20 pages each)</w:t>
            </w:r>
          </w:p>
        </w:tc>
        <w:tc>
          <w:tcPr>
            <w:tcW w:w="2850" w:type="dxa"/>
          </w:tcPr>
          <w:p w14:paraId="260FDF11" w14:textId="6BFA6312" w:rsidR="003A5AEA" w:rsidRPr="00CD6A53" w:rsidRDefault="003A5AEA" w:rsidP="003A5AEA">
            <w:pPr>
              <w:spacing w:after="0"/>
              <w:contextualSpacing/>
              <w:rPr>
                <w:rFonts w:cs="Arial"/>
              </w:rPr>
            </w:pPr>
            <w:r w:rsidRPr="00CD6A53">
              <w:rPr>
                <w:rFonts w:cs="Arial"/>
              </w:rPr>
              <w:t>3</w:t>
            </w:r>
            <w:r w:rsidRPr="00BC7B41">
              <w:rPr>
                <w:rFonts w:cs="Arial"/>
                <w:lang w:val="uk-UA"/>
              </w:rPr>
              <w:t>0</w:t>
            </w:r>
            <w:r w:rsidRPr="00CD6A53">
              <w:rPr>
                <w:rFonts w:cs="Arial"/>
              </w:rPr>
              <w:t>.1</w:t>
            </w:r>
            <w:r w:rsidRPr="00BC7B41">
              <w:rPr>
                <w:rFonts w:cs="Arial"/>
                <w:lang w:val="uk-UA"/>
              </w:rPr>
              <w:t>1</w:t>
            </w:r>
            <w:r w:rsidRPr="00CD6A53">
              <w:rPr>
                <w:rFonts w:cs="Arial"/>
              </w:rPr>
              <w:t>.2026</w:t>
            </w:r>
          </w:p>
        </w:tc>
      </w:tr>
      <w:tr w:rsidR="003A5AEA" w:rsidRPr="00877A22" w14:paraId="1547B044" w14:textId="77777777" w:rsidTr="00D93EF8">
        <w:trPr>
          <w:trHeight w:val="264"/>
          <w:jc w:val="center"/>
        </w:trPr>
        <w:tc>
          <w:tcPr>
            <w:tcW w:w="3114" w:type="dxa"/>
          </w:tcPr>
          <w:p w14:paraId="35667988" w14:textId="00AC00A0" w:rsidR="003A5AEA" w:rsidRPr="00D93EF8" w:rsidRDefault="003A5AEA" w:rsidP="003A5AEA">
            <w:pPr>
              <w:spacing w:after="0"/>
              <w:contextualSpacing/>
              <w:rPr>
                <w:rFonts w:cs="Arial"/>
                <w:b/>
                <w:bCs/>
                <w:sz w:val="22"/>
                <w:szCs w:val="22"/>
              </w:rPr>
            </w:pPr>
            <w:r>
              <w:rPr>
                <w:rFonts w:cs="Arial"/>
              </w:rPr>
              <w:t xml:space="preserve">9 </w:t>
            </w:r>
            <w:r w:rsidRPr="796BE6F8">
              <w:rPr>
                <w:rFonts w:cs="Arial"/>
              </w:rPr>
              <w:t>report</w:t>
            </w:r>
            <w:r>
              <w:rPr>
                <w:rFonts w:cs="Arial"/>
              </w:rPr>
              <w:t>s</w:t>
            </w:r>
            <w:r w:rsidRPr="796BE6F8">
              <w:rPr>
                <w:rFonts w:cs="Arial"/>
              </w:rPr>
              <w:t xml:space="preserve"> with recommendations on possible low-cost and/or free measures to be implemented/ already implemented in buildings</w:t>
            </w:r>
          </w:p>
        </w:tc>
        <w:tc>
          <w:tcPr>
            <w:tcW w:w="3260" w:type="dxa"/>
          </w:tcPr>
          <w:p w14:paraId="37511592" w14:textId="4A44C4A8" w:rsidR="003A5AEA" w:rsidRPr="00CD6A53" w:rsidRDefault="003A5AEA" w:rsidP="003A5AEA">
            <w:pPr>
              <w:spacing w:after="0"/>
              <w:contextualSpacing/>
              <w:rPr>
                <w:rFonts w:cs="Arial"/>
                <w:b/>
                <w:sz w:val="22"/>
                <w:szCs w:val="22"/>
              </w:rPr>
            </w:pPr>
            <w:r w:rsidRPr="00CD6A53">
              <w:rPr>
                <w:rFonts w:cs="Arial"/>
                <w:bCs/>
              </w:rPr>
              <w:t>9 PDF files in Ukrainian (up to 20 pages each)</w:t>
            </w:r>
          </w:p>
        </w:tc>
        <w:tc>
          <w:tcPr>
            <w:tcW w:w="2850" w:type="dxa"/>
          </w:tcPr>
          <w:p w14:paraId="3CB56099" w14:textId="405A196A" w:rsidR="003A5AEA" w:rsidRPr="00CD6A53" w:rsidRDefault="003A5AEA" w:rsidP="003A5AEA">
            <w:pPr>
              <w:spacing w:after="0"/>
              <w:contextualSpacing/>
              <w:rPr>
                <w:rFonts w:cs="Arial"/>
                <w:sz w:val="22"/>
                <w:szCs w:val="22"/>
              </w:rPr>
            </w:pPr>
            <w:r w:rsidRPr="00CD6A53">
              <w:rPr>
                <w:rFonts w:cs="Arial"/>
              </w:rPr>
              <w:t>3</w:t>
            </w:r>
            <w:r w:rsidRPr="00BC7B41">
              <w:rPr>
                <w:rFonts w:cs="Arial"/>
                <w:lang w:val="uk-UA"/>
              </w:rPr>
              <w:t>0</w:t>
            </w:r>
            <w:r w:rsidRPr="00CD6A53">
              <w:rPr>
                <w:rFonts w:cs="Arial"/>
              </w:rPr>
              <w:t>.1</w:t>
            </w:r>
            <w:r w:rsidRPr="00BC7B41">
              <w:rPr>
                <w:rFonts w:cs="Arial"/>
                <w:lang w:val="uk-UA"/>
              </w:rPr>
              <w:t>1</w:t>
            </w:r>
            <w:r w:rsidRPr="00CD6A53">
              <w:rPr>
                <w:rFonts w:cs="Arial"/>
              </w:rPr>
              <w:t>.2026</w:t>
            </w:r>
          </w:p>
        </w:tc>
      </w:tr>
      <w:tr w:rsidR="003A5AEA" w:rsidRPr="00877A22" w14:paraId="380180CD" w14:textId="77777777" w:rsidTr="00D93EF8">
        <w:trPr>
          <w:trHeight w:val="264"/>
          <w:jc w:val="center"/>
        </w:trPr>
        <w:tc>
          <w:tcPr>
            <w:tcW w:w="3114" w:type="dxa"/>
          </w:tcPr>
          <w:p w14:paraId="48C72586" w14:textId="24D7BE1E" w:rsidR="003A5AEA" w:rsidRDefault="003A5AEA" w:rsidP="003A5AEA">
            <w:pPr>
              <w:spacing w:after="0"/>
              <w:contextualSpacing/>
              <w:rPr>
                <w:rFonts w:cs="Arial"/>
              </w:rPr>
            </w:pPr>
            <w:r w:rsidRPr="003A5AEA">
              <w:rPr>
                <w:rFonts w:cs="Arial"/>
              </w:rPr>
              <w:t>Interim report with information on the implementation of activities within the work package</w:t>
            </w:r>
          </w:p>
        </w:tc>
        <w:tc>
          <w:tcPr>
            <w:tcW w:w="3260" w:type="dxa"/>
          </w:tcPr>
          <w:p w14:paraId="1AF75D20" w14:textId="03A5395A" w:rsidR="003A5AEA" w:rsidRPr="00CD6A53" w:rsidRDefault="003A5AEA" w:rsidP="003A5AEA">
            <w:pPr>
              <w:spacing w:after="0"/>
              <w:contextualSpacing/>
              <w:rPr>
                <w:rFonts w:cs="Arial"/>
                <w:bCs/>
              </w:rPr>
            </w:pPr>
            <w:r w:rsidRPr="002856A4">
              <w:rPr>
                <w:rFonts w:cs="Arial"/>
                <w:bCs/>
              </w:rPr>
              <w:t xml:space="preserve">PDF file in Ukrainian (up to </w:t>
            </w:r>
            <w:r>
              <w:rPr>
                <w:rFonts w:cs="Arial"/>
                <w:bCs/>
              </w:rPr>
              <w:t xml:space="preserve">5 </w:t>
            </w:r>
            <w:r w:rsidRPr="002856A4">
              <w:rPr>
                <w:rFonts w:cs="Arial"/>
                <w:bCs/>
              </w:rPr>
              <w:t>pages)</w:t>
            </w:r>
          </w:p>
        </w:tc>
        <w:tc>
          <w:tcPr>
            <w:tcW w:w="2850" w:type="dxa"/>
          </w:tcPr>
          <w:p w14:paraId="1EBC4721" w14:textId="72A0EFC6" w:rsidR="003A5AEA" w:rsidRPr="00CD6A53" w:rsidRDefault="003A5AEA" w:rsidP="003A5AEA">
            <w:pPr>
              <w:spacing w:after="0"/>
              <w:contextualSpacing/>
              <w:rPr>
                <w:rFonts w:cs="Arial"/>
              </w:rPr>
            </w:pPr>
            <w:r>
              <w:rPr>
                <w:rFonts w:cs="Arial"/>
                <w:bCs/>
                <w:lang w:val="uk-UA"/>
              </w:rPr>
              <w:t>30.11.2026</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0A37364" w:rsidP="00F75473">
      <w:pPr>
        <w:pStyle w:val="ListParagraph"/>
        <w:numPr>
          <w:ilvl w:val="0"/>
          <w:numId w:val="5"/>
        </w:numPr>
        <w:tabs>
          <w:tab w:val="left" w:pos="284"/>
        </w:tabs>
        <w:ind w:left="0" w:firstLine="0"/>
        <w:jc w:val="both"/>
        <w:rPr>
          <w:rStyle w:val="Heading1Char"/>
          <w:b w:val="0"/>
          <w:i/>
        </w:rPr>
      </w:pPr>
      <w:r>
        <w:rPr>
          <w:rStyle w:val="Heading1Char"/>
        </w:rPr>
        <w:t>Concept</w:t>
      </w:r>
      <w:bookmarkEnd w:id="26"/>
      <w:bookmarkEnd w:id="27"/>
      <w:bookmarkEnd w:id="28"/>
      <w:bookmarkEnd w:id="29"/>
      <w:bookmarkEnd w:id="30"/>
      <w:bookmarkEnd w:id="31"/>
      <w:bookmarkEnd w:id="32"/>
      <w:bookmarkEnd w:id="33"/>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35" w:name="_Toc119493824"/>
      <w:bookmarkStart w:id="36" w:name="_Toc126094239"/>
      <w:r>
        <w:t>Technical-methodological concept</w:t>
      </w:r>
      <w:bookmarkEnd w:id="35"/>
      <w:bookmarkEnd w:id="36"/>
    </w:p>
    <w:p w14:paraId="3EA238B0" w14:textId="6CD69651"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w:t>
      </w:r>
    </w:p>
    <w:p w14:paraId="70659AFD" w14:textId="77777777" w:rsidR="00246DCA" w:rsidRPr="001261F8" w:rsidRDefault="00246DCA" w:rsidP="00127D3B">
      <w:pPr>
        <w:jc w:val="both"/>
      </w:pPr>
      <w:r>
        <w:t xml:space="preserve">The tenderer is required to present the actors relevant for the services for which it is responsible and describe the </w:t>
      </w:r>
      <w:r>
        <w:rPr>
          <w:b/>
        </w:rPr>
        <w:t>cooperation (1.2)</w:t>
      </w:r>
      <w:r>
        <w:t xml:space="preserve"> with them.</w:t>
      </w:r>
    </w:p>
    <w:p w14:paraId="09CE9F44" w14:textId="52933099" w:rsidR="00312415" w:rsidRPr="00D93EF8" w:rsidRDefault="00325404" w:rsidP="00F75473">
      <w:pPr>
        <w:pStyle w:val="ListParagraph"/>
        <w:numPr>
          <w:ilvl w:val="0"/>
          <w:numId w:val="5"/>
        </w:numPr>
        <w:tabs>
          <w:tab w:val="left" w:pos="284"/>
        </w:tabs>
        <w:ind w:left="0" w:firstLine="0"/>
        <w:jc w:val="both"/>
        <w:rPr>
          <w:b/>
        </w:rPr>
      </w:pPr>
      <w:bookmarkStart w:id="37" w:name="_Toc119492755"/>
      <w:bookmarkStart w:id="38" w:name="_Toc119492800"/>
      <w:bookmarkStart w:id="39" w:name="_Toc119492849"/>
      <w:bookmarkStart w:id="40" w:name="_Toc119492965"/>
      <w:bookmarkStart w:id="41" w:name="_Toc119493053"/>
      <w:bookmarkStart w:id="42" w:name="_Toc119493203"/>
      <w:bookmarkStart w:id="43" w:name="_Toc119493827"/>
      <w:bookmarkStart w:id="44" w:name="_Ref508122918"/>
      <w:bookmarkStart w:id="45" w:name="_Ref508122930"/>
      <w:bookmarkStart w:id="46" w:name="_Toc508620005"/>
      <w:bookmarkStart w:id="47" w:name="_Toc119493828"/>
      <w:bookmarkStart w:id="48" w:name="_Toc127948115"/>
      <w:bookmarkEnd w:id="37"/>
      <w:bookmarkEnd w:id="38"/>
      <w:bookmarkEnd w:id="39"/>
      <w:bookmarkEnd w:id="40"/>
      <w:bookmarkEnd w:id="41"/>
      <w:bookmarkEnd w:id="42"/>
      <w:bookmarkEnd w:id="43"/>
      <w:r w:rsidRPr="00D93EF8">
        <w:rPr>
          <w:rStyle w:val="Heading1Char"/>
        </w:rPr>
        <w:t>Personnel concept</w:t>
      </w:r>
      <w:bookmarkEnd w:id="44"/>
      <w:bookmarkEnd w:id="45"/>
      <w:bookmarkEnd w:id="46"/>
      <w:bookmarkEnd w:id="47"/>
      <w:bookmarkEnd w:id="48"/>
      <w:r w:rsidR="00E80A31" w:rsidRPr="00D93EF8">
        <w:rPr>
          <w:rStyle w:val="Heading1Char"/>
        </w:rPr>
        <w:t xml:space="preserve"> (proposed staff) </w:t>
      </w:r>
    </w:p>
    <w:p w14:paraId="2A9396DA" w14:textId="42CD98AD" w:rsidR="00525C7E" w:rsidRPr="00D64D38" w:rsidRDefault="00155D73" w:rsidP="00525C7E">
      <w:pPr>
        <w:jc w:val="both"/>
      </w:pPr>
      <w:r>
        <w:t xml:space="preserve">The </w:t>
      </w:r>
      <w:r w:rsidR="002A048B">
        <w:t>Contractor</w:t>
      </w:r>
      <w:r>
        <w:t xml:space="preserve"> is required to provide personnel who are suited to filling the positions described, on the basis of their CVs </w:t>
      </w:r>
      <w:r w:rsidRPr="00D64D38">
        <w:t xml:space="preserve">(see Chapter </w:t>
      </w:r>
      <w:r w:rsidR="000F4ECF">
        <w:t>10</w:t>
      </w:r>
      <w:r>
        <w:t>), the range of tasks involved and the required qualifications.</w:t>
      </w:r>
      <w:r w:rsidR="00525C7E" w:rsidRPr="00E4198A">
        <w:rPr>
          <w:rFonts w:cs="Arial"/>
          <w:b/>
          <w:bCs/>
          <w:i/>
          <w:iCs/>
          <w:lang w:val="en-US"/>
        </w:rPr>
        <w:t xml:space="preserve"> </w:t>
      </w:r>
      <w:r w:rsidR="00525C7E" w:rsidRPr="00E4198A">
        <w:rPr>
          <w:rFonts w:cs="Arial"/>
          <w:lang w:val="en-US"/>
        </w:rPr>
        <w:t>The personnel must be provided for all positions, otherwise, the bid will be disqualified. Each expert can hold only one position, multiple position holding is not permitted. </w:t>
      </w:r>
    </w:p>
    <w:p w14:paraId="1120563E" w14:textId="08059741" w:rsidR="00155D73" w:rsidRPr="00D64D38" w:rsidRDefault="00325404" w:rsidP="00D64D38">
      <w:pPr>
        <w:jc w:val="both"/>
        <w:rPr>
          <w:lang w:val="uk-UA"/>
        </w:rPr>
      </w:pPr>
      <w:r>
        <w:t>The below specified qualifications represent the requirements to reach the maximum number of points</w:t>
      </w:r>
      <w:r w:rsidR="00847139">
        <w:t xml:space="preserve"> in the technical assessment</w:t>
      </w:r>
      <w:r>
        <w:t>.</w:t>
      </w:r>
      <w:bookmarkStart w:id="49" w:name="_Ref508121809"/>
      <w:bookmarkStart w:id="50" w:name="_Toc508620008"/>
      <w:bookmarkStart w:id="51" w:name="_Toc119493832"/>
      <w:bookmarkStart w:id="52" w:name="_Hlk119492412"/>
    </w:p>
    <w:p w14:paraId="20993987" w14:textId="60C2F504" w:rsidR="00155D73" w:rsidRPr="00FF651A" w:rsidRDefault="00155D73" w:rsidP="00127D3B">
      <w:pPr>
        <w:pStyle w:val="Heading2"/>
        <w:jc w:val="both"/>
        <w:rPr>
          <w:lang w:val="en-US"/>
        </w:rPr>
      </w:pPr>
      <w:bookmarkStart w:id="53" w:name="_Toc119493830"/>
      <w:bookmarkStart w:id="54" w:name="_Toc126094244"/>
      <w:r w:rsidRPr="00AF3191">
        <w:t>Key expert</w:t>
      </w:r>
      <w:r w:rsidR="001B64C0">
        <w:t>s</w:t>
      </w:r>
      <w:r w:rsidRPr="00AF3191">
        <w:t xml:space="preserve"> 1</w:t>
      </w:r>
      <w:bookmarkEnd w:id="53"/>
      <w:bookmarkEnd w:id="54"/>
      <w:r w:rsidR="00FF651A">
        <w:rPr>
          <w:lang w:val="uk-UA"/>
        </w:rPr>
        <w:t>,</w:t>
      </w:r>
      <w:r w:rsidR="00D64D38" w:rsidRPr="00AF3191">
        <w:rPr>
          <w:lang w:val="en-US"/>
        </w:rPr>
        <w:t>2</w:t>
      </w:r>
      <w:r w:rsidR="00FF651A">
        <w:rPr>
          <w:lang w:val="uk-UA"/>
        </w:rPr>
        <w:t xml:space="preserve">, 3 </w:t>
      </w:r>
      <w:r w:rsidR="00FF651A">
        <w:rPr>
          <w:lang w:val="en-US"/>
        </w:rPr>
        <w:t>and 4</w:t>
      </w:r>
    </w:p>
    <w:p w14:paraId="1C5D027C" w14:textId="5ACBB8DD" w:rsidR="00155D73" w:rsidRDefault="00155D73" w:rsidP="00D93EF8">
      <w:pPr>
        <w:pStyle w:val="ZulschenderText"/>
        <w:jc w:val="both"/>
        <w:rPr>
          <w:rFonts w:cs="Arial"/>
          <w:i w:val="0"/>
          <w:color w:val="auto"/>
          <w:u w:val="single"/>
          <w:lang w:val="uk-UA"/>
        </w:rPr>
      </w:pPr>
      <w:r w:rsidRPr="00AF3191">
        <w:rPr>
          <w:rFonts w:cs="Arial"/>
          <w:i w:val="0"/>
          <w:color w:val="auto"/>
          <w:u w:val="single"/>
        </w:rPr>
        <w:t>Tasks of key expert</w:t>
      </w:r>
      <w:r w:rsidR="001B64C0">
        <w:rPr>
          <w:rFonts w:cs="Arial"/>
          <w:i w:val="0"/>
          <w:color w:val="auto"/>
          <w:u w:val="single"/>
        </w:rPr>
        <w:t>s</w:t>
      </w:r>
      <w:r w:rsidRPr="00AF3191">
        <w:rPr>
          <w:rFonts w:cs="Arial"/>
          <w:i w:val="0"/>
          <w:color w:val="auto"/>
          <w:u w:val="single"/>
        </w:rPr>
        <w:t xml:space="preserve"> 1</w:t>
      </w:r>
      <w:r w:rsidR="00FF651A">
        <w:rPr>
          <w:rFonts w:cs="Arial"/>
          <w:i w:val="0"/>
          <w:color w:val="auto"/>
          <w:u w:val="single"/>
        </w:rPr>
        <w:t>,</w:t>
      </w:r>
      <w:r w:rsidR="000A7898">
        <w:rPr>
          <w:rFonts w:cs="Arial"/>
          <w:i w:val="0"/>
          <w:color w:val="auto"/>
          <w:u w:val="single"/>
        </w:rPr>
        <w:t xml:space="preserve"> </w:t>
      </w:r>
      <w:r w:rsidR="00224591" w:rsidRPr="00AF3191">
        <w:rPr>
          <w:rFonts w:cs="Arial"/>
          <w:i w:val="0"/>
          <w:color w:val="auto"/>
          <w:u w:val="single"/>
        </w:rPr>
        <w:t>2</w:t>
      </w:r>
      <w:r w:rsidR="00FF651A">
        <w:rPr>
          <w:rFonts w:cs="Arial"/>
          <w:i w:val="0"/>
          <w:color w:val="auto"/>
          <w:u w:val="single"/>
        </w:rPr>
        <w:t>, 3 and 4</w:t>
      </w:r>
    </w:p>
    <w:p w14:paraId="5C5C4DFE" w14:textId="77777777" w:rsidR="00703AC3" w:rsidRPr="00703AC3" w:rsidRDefault="00703AC3" w:rsidP="00F75473">
      <w:pPr>
        <w:pStyle w:val="ZulschenderText"/>
        <w:numPr>
          <w:ilvl w:val="0"/>
          <w:numId w:val="19"/>
        </w:numPr>
        <w:jc w:val="both"/>
        <w:rPr>
          <w:i w:val="0"/>
          <w:color w:val="auto"/>
        </w:rPr>
      </w:pPr>
      <w:r w:rsidRPr="00703AC3">
        <w:rPr>
          <w:i w:val="0"/>
          <w:color w:val="auto"/>
        </w:rPr>
        <w:t>Provide overall technical coordination and quality assurance for the implementation of the Municipal Energy Management (MEM) System in 9 coal communities.</w:t>
      </w:r>
    </w:p>
    <w:p w14:paraId="02E5F31E" w14:textId="77777777" w:rsidR="00703AC3" w:rsidRPr="00703AC3" w:rsidRDefault="00703AC3" w:rsidP="00F75473">
      <w:pPr>
        <w:pStyle w:val="ZulschenderText"/>
        <w:numPr>
          <w:ilvl w:val="0"/>
          <w:numId w:val="19"/>
        </w:numPr>
        <w:jc w:val="both"/>
        <w:rPr>
          <w:i w:val="0"/>
          <w:color w:val="auto"/>
        </w:rPr>
      </w:pPr>
      <w:r w:rsidRPr="00703AC3">
        <w:rPr>
          <w:i w:val="0"/>
          <w:color w:val="auto"/>
        </w:rPr>
        <w:lastRenderedPageBreak/>
        <w:t>Support local authorities in developing and adopting regulatory and institutional documents for MEM implementation.</w:t>
      </w:r>
    </w:p>
    <w:p w14:paraId="751FBBB8" w14:textId="77777777" w:rsidR="00703AC3" w:rsidRPr="00703AC3" w:rsidRDefault="00703AC3" w:rsidP="00F75473">
      <w:pPr>
        <w:pStyle w:val="ZulschenderText"/>
        <w:numPr>
          <w:ilvl w:val="0"/>
          <w:numId w:val="19"/>
        </w:numPr>
        <w:jc w:val="both"/>
        <w:rPr>
          <w:i w:val="0"/>
          <w:color w:val="auto"/>
        </w:rPr>
      </w:pPr>
      <w:r w:rsidRPr="00703AC3">
        <w:rPr>
          <w:i w:val="0"/>
          <w:color w:val="auto"/>
        </w:rPr>
        <w:t>Assist in the recruitment, role definition, and capacity building of municipal energy managers.</w:t>
      </w:r>
    </w:p>
    <w:p w14:paraId="32A15EC0" w14:textId="77777777" w:rsidR="00703AC3" w:rsidRPr="00703AC3" w:rsidRDefault="00703AC3" w:rsidP="00F75473">
      <w:pPr>
        <w:pStyle w:val="ZulschenderText"/>
        <w:numPr>
          <w:ilvl w:val="0"/>
          <w:numId w:val="19"/>
        </w:numPr>
        <w:jc w:val="both"/>
        <w:rPr>
          <w:i w:val="0"/>
          <w:color w:val="auto"/>
        </w:rPr>
      </w:pPr>
      <w:r w:rsidRPr="00703AC3">
        <w:rPr>
          <w:i w:val="0"/>
          <w:color w:val="auto"/>
        </w:rPr>
        <w:t>Organise and conduct trainings for heads of budget institutions, technical staff, and building managers.</w:t>
      </w:r>
    </w:p>
    <w:p w14:paraId="265EBA2B" w14:textId="77777777" w:rsidR="00703AC3" w:rsidRPr="00703AC3" w:rsidRDefault="00703AC3" w:rsidP="00F75473">
      <w:pPr>
        <w:pStyle w:val="ZulschenderText"/>
        <w:numPr>
          <w:ilvl w:val="0"/>
          <w:numId w:val="19"/>
        </w:numPr>
        <w:jc w:val="both"/>
        <w:rPr>
          <w:i w:val="0"/>
          <w:color w:val="auto"/>
        </w:rPr>
      </w:pPr>
      <w:r w:rsidRPr="00703AC3">
        <w:rPr>
          <w:i w:val="0"/>
          <w:color w:val="auto"/>
        </w:rPr>
        <w:t>Establish and supervise the creation of municipal building inventories and energy databases.</w:t>
      </w:r>
    </w:p>
    <w:p w14:paraId="35563F4A" w14:textId="77777777" w:rsidR="00703AC3" w:rsidRPr="00703AC3" w:rsidRDefault="00703AC3" w:rsidP="00F75473">
      <w:pPr>
        <w:pStyle w:val="ZulschenderText"/>
        <w:numPr>
          <w:ilvl w:val="0"/>
          <w:numId w:val="19"/>
        </w:numPr>
        <w:jc w:val="both"/>
        <w:rPr>
          <w:i w:val="0"/>
          <w:color w:val="auto"/>
        </w:rPr>
      </w:pPr>
      <w:r w:rsidRPr="00703AC3">
        <w:rPr>
          <w:i w:val="0"/>
          <w:color w:val="auto"/>
        </w:rPr>
        <w:t>Lead portfolio analysis of energy consumption and identify energy-saving potential.</w:t>
      </w:r>
    </w:p>
    <w:p w14:paraId="6A9318F8" w14:textId="77777777" w:rsidR="00703AC3" w:rsidRPr="00703AC3" w:rsidRDefault="00703AC3" w:rsidP="00F75473">
      <w:pPr>
        <w:pStyle w:val="ZulschenderText"/>
        <w:numPr>
          <w:ilvl w:val="0"/>
          <w:numId w:val="19"/>
        </w:numPr>
        <w:jc w:val="both"/>
        <w:rPr>
          <w:i w:val="0"/>
          <w:color w:val="auto"/>
        </w:rPr>
      </w:pPr>
      <w:r w:rsidRPr="00703AC3">
        <w:rPr>
          <w:i w:val="0"/>
          <w:color w:val="auto"/>
        </w:rPr>
        <w:t>Support the set-up of energy monitoring systems, including metering, data collection, and climate adjustment.</w:t>
      </w:r>
    </w:p>
    <w:p w14:paraId="52A007F6" w14:textId="77777777" w:rsidR="00703AC3" w:rsidRPr="00703AC3" w:rsidRDefault="00703AC3" w:rsidP="00F75473">
      <w:pPr>
        <w:pStyle w:val="ZulschenderText"/>
        <w:numPr>
          <w:ilvl w:val="0"/>
          <w:numId w:val="19"/>
        </w:numPr>
        <w:jc w:val="both"/>
        <w:rPr>
          <w:i w:val="0"/>
          <w:color w:val="auto"/>
        </w:rPr>
      </w:pPr>
      <w:r w:rsidRPr="00703AC3">
        <w:rPr>
          <w:i w:val="0"/>
          <w:color w:val="auto"/>
        </w:rPr>
        <w:t>Develop reporting formats and supervise the preparation of annual energy reports.</w:t>
      </w:r>
    </w:p>
    <w:p w14:paraId="0F19A43E" w14:textId="77777777" w:rsidR="00703AC3" w:rsidRPr="00703AC3" w:rsidRDefault="00703AC3" w:rsidP="00F75473">
      <w:pPr>
        <w:pStyle w:val="ZulschenderText"/>
        <w:numPr>
          <w:ilvl w:val="0"/>
          <w:numId w:val="19"/>
        </w:numPr>
        <w:jc w:val="both"/>
        <w:rPr>
          <w:i w:val="0"/>
          <w:color w:val="auto"/>
        </w:rPr>
      </w:pPr>
      <w:r w:rsidRPr="00703AC3">
        <w:rPr>
          <w:i w:val="0"/>
          <w:color w:val="auto"/>
        </w:rPr>
        <w:t>Provide technical guidance on low-cost and no-cost energy efficiency measures in public buildings.</w:t>
      </w:r>
    </w:p>
    <w:p w14:paraId="4E9BE5D7" w14:textId="38D56D37" w:rsidR="00703AC3" w:rsidRPr="00703AC3" w:rsidRDefault="00703AC3" w:rsidP="00F75473">
      <w:pPr>
        <w:pStyle w:val="ZulschenderText"/>
        <w:numPr>
          <w:ilvl w:val="0"/>
          <w:numId w:val="19"/>
        </w:numPr>
        <w:jc w:val="both"/>
        <w:rPr>
          <w:i w:val="0"/>
          <w:color w:val="auto"/>
        </w:rPr>
      </w:pPr>
      <w:r w:rsidRPr="00703AC3">
        <w:rPr>
          <w:i w:val="0"/>
          <w:color w:val="auto"/>
        </w:rPr>
        <w:t>Ensure compliance with ISO 50001, Ukrainian legislation, and project requirements, and coordinate with GIZ and local stakeholders.</w:t>
      </w:r>
    </w:p>
    <w:p w14:paraId="0619E119" w14:textId="717D3DF2" w:rsidR="00155D73" w:rsidRPr="001261F8" w:rsidRDefault="00155D73" w:rsidP="00127D3B">
      <w:pPr>
        <w:pStyle w:val="ZwischenberschriftohneAbstand"/>
        <w:jc w:val="both"/>
        <w:rPr>
          <w:u w:val="single"/>
        </w:rPr>
      </w:pPr>
      <w:r>
        <w:rPr>
          <w:u w:val="single"/>
        </w:rPr>
        <w:t>Qualifications of key expert</w:t>
      </w:r>
      <w:r w:rsidR="00C755F7">
        <w:rPr>
          <w:u w:val="single"/>
        </w:rPr>
        <w:t>s</w:t>
      </w:r>
      <w:r>
        <w:rPr>
          <w:u w:val="single"/>
        </w:rPr>
        <w:t xml:space="preserve"> </w:t>
      </w:r>
      <w:r w:rsidR="00FF651A" w:rsidRPr="00AF3191">
        <w:rPr>
          <w:rFonts w:cs="Arial"/>
          <w:u w:val="single"/>
        </w:rPr>
        <w:t>1</w:t>
      </w:r>
      <w:r w:rsidR="00FF651A">
        <w:rPr>
          <w:rFonts w:cs="Arial"/>
          <w:i/>
          <w:u w:val="single"/>
        </w:rPr>
        <w:t>,</w:t>
      </w:r>
      <w:r w:rsidR="00FF651A" w:rsidRPr="00AF3191">
        <w:rPr>
          <w:rFonts w:cs="Arial"/>
          <w:u w:val="single"/>
        </w:rPr>
        <w:t>2</w:t>
      </w:r>
      <w:r w:rsidR="00FF651A">
        <w:rPr>
          <w:rFonts w:cs="Arial"/>
          <w:i/>
          <w:u w:val="single"/>
        </w:rPr>
        <w:t xml:space="preserve">, </w:t>
      </w:r>
      <w:r w:rsidR="00FF651A" w:rsidRPr="003D6388">
        <w:rPr>
          <w:rFonts w:cs="Arial"/>
          <w:iCs/>
          <w:u w:val="single"/>
        </w:rPr>
        <w:t>3 and 4</w:t>
      </w:r>
      <w:r w:rsidR="00C755F7">
        <w:rPr>
          <w:rFonts w:cs="Arial"/>
          <w:iCs/>
          <w:u w:val="single"/>
        </w:rPr>
        <w:t>:</w:t>
      </w:r>
    </w:p>
    <w:p w14:paraId="7F5FCBF9" w14:textId="24CB8C91" w:rsidR="00703AC3" w:rsidRPr="00703AC3" w:rsidRDefault="00E46D6C" w:rsidP="00F75473">
      <w:pPr>
        <w:pStyle w:val="ListParagraph"/>
        <w:numPr>
          <w:ilvl w:val="0"/>
          <w:numId w:val="1"/>
        </w:numPr>
        <w:ind w:left="357" w:hanging="357"/>
        <w:jc w:val="both"/>
      </w:pPr>
      <w:r w:rsidRPr="007A35F8">
        <w:rPr>
          <w:u w:val="single"/>
        </w:rPr>
        <w:t>Education/training</w:t>
      </w:r>
      <w:r>
        <w:t xml:space="preserve"> (2.</w:t>
      </w:r>
      <w:r w:rsidR="00481C9F">
        <w:t>1</w:t>
      </w:r>
      <w:r>
        <w:t>.1</w:t>
      </w:r>
      <w:r w:rsidR="00741DC0">
        <w:rPr>
          <w:lang w:val="en-US"/>
        </w:rPr>
        <w:t>, 2.2.1, 2.3.1,</w:t>
      </w:r>
      <w:r w:rsidR="000E5EA3">
        <w:t xml:space="preserve"> </w:t>
      </w:r>
      <w:r w:rsidR="007A35F8">
        <w:t>2.</w:t>
      </w:r>
      <w:r w:rsidR="000E5EA3">
        <w:t>4</w:t>
      </w:r>
      <w:r w:rsidR="007A35F8">
        <w:t>.1</w:t>
      </w:r>
      <w:r>
        <w:t xml:space="preserve">): </w:t>
      </w:r>
      <w:r w:rsidR="00703AC3" w:rsidRPr="00703AC3">
        <w:t>University degree (Bachelor in Energy Engineering, Energy Efficiency, Environmental Studies, Municipal Management,</w:t>
      </w:r>
      <w:r w:rsidR="00703AC3">
        <w:rPr>
          <w:lang w:val="uk-UA"/>
        </w:rPr>
        <w:t xml:space="preserve"> </w:t>
      </w:r>
      <w:r w:rsidR="00703AC3">
        <w:rPr>
          <w:lang w:val="en-US"/>
        </w:rPr>
        <w:t xml:space="preserve">Public </w:t>
      </w:r>
      <w:r w:rsidR="007A35F8">
        <w:rPr>
          <w:lang w:val="en-US"/>
        </w:rPr>
        <w:t>Management</w:t>
      </w:r>
      <w:r w:rsidR="00703AC3" w:rsidRPr="00703AC3">
        <w:t xml:space="preserve"> or a related field.</w:t>
      </w:r>
    </w:p>
    <w:p w14:paraId="3124B27C" w14:textId="3F96C9B5" w:rsidR="00E46D6C" w:rsidRPr="001261F8" w:rsidRDefault="00E46D6C" w:rsidP="00F75473">
      <w:pPr>
        <w:pStyle w:val="ListParagraph"/>
        <w:numPr>
          <w:ilvl w:val="0"/>
          <w:numId w:val="1"/>
        </w:numPr>
        <w:ind w:left="357" w:hanging="357"/>
        <w:jc w:val="both"/>
      </w:pPr>
      <w:r w:rsidRPr="007A35F8">
        <w:rPr>
          <w:u w:val="single"/>
        </w:rPr>
        <w:t>Language (2.</w:t>
      </w:r>
      <w:r w:rsidR="00481C9F" w:rsidRPr="007A35F8">
        <w:rPr>
          <w:u w:val="single"/>
        </w:rPr>
        <w:t>1</w:t>
      </w:r>
      <w:r w:rsidRPr="007A35F8">
        <w:rPr>
          <w:u w:val="single"/>
        </w:rPr>
        <w:t>.2</w:t>
      </w:r>
      <w:r w:rsidR="00741DC0">
        <w:rPr>
          <w:u w:val="single"/>
        </w:rPr>
        <w:t>, 2.2.2, 2.3.2,</w:t>
      </w:r>
      <w:r w:rsidR="007A35F8" w:rsidRPr="007A35F8">
        <w:rPr>
          <w:u w:val="single"/>
        </w:rPr>
        <w:t xml:space="preserve"> 2.</w:t>
      </w:r>
      <w:r w:rsidR="000E5EA3">
        <w:rPr>
          <w:u w:val="single"/>
        </w:rPr>
        <w:t>4</w:t>
      </w:r>
      <w:r w:rsidR="007A35F8" w:rsidRPr="007A35F8">
        <w:rPr>
          <w:u w:val="single"/>
        </w:rPr>
        <w:t>.2</w:t>
      </w:r>
      <w:r w:rsidRPr="007A35F8">
        <w:rPr>
          <w:u w:val="single"/>
        </w:rPr>
        <w:t>):</w:t>
      </w:r>
      <w:r>
        <w:t xml:space="preserve">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703AC3">
            <w:t>B2</w:t>
          </w:r>
        </w:sdtContent>
      </w:sdt>
      <w:r>
        <w:t>-level language in</w:t>
      </w:r>
      <w:r w:rsidRPr="00703AC3">
        <w:rPr>
          <w:iCs/>
        </w:rPr>
        <w:t xml:space="preserve"> </w:t>
      </w:r>
      <w:r w:rsidR="00703AC3" w:rsidRPr="00703AC3">
        <w:rPr>
          <w:iCs/>
        </w:rPr>
        <w:t>English</w:t>
      </w:r>
    </w:p>
    <w:p w14:paraId="67E0069A" w14:textId="4065E677" w:rsidR="00E46D6C" w:rsidRPr="001261F8" w:rsidRDefault="00E46D6C" w:rsidP="00F75473">
      <w:pPr>
        <w:pStyle w:val="ListParagraph"/>
        <w:numPr>
          <w:ilvl w:val="0"/>
          <w:numId w:val="1"/>
        </w:numPr>
        <w:ind w:left="357" w:hanging="357"/>
        <w:jc w:val="both"/>
      </w:pPr>
      <w:r w:rsidRPr="007A35F8">
        <w:rPr>
          <w:u w:val="single"/>
        </w:rPr>
        <w:t>General professional experience (2.</w:t>
      </w:r>
      <w:r w:rsidR="00481C9F" w:rsidRPr="007A35F8">
        <w:rPr>
          <w:u w:val="single"/>
        </w:rPr>
        <w:t>1</w:t>
      </w:r>
      <w:r w:rsidRPr="007A35F8">
        <w:rPr>
          <w:u w:val="single"/>
        </w:rPr>
        <w:t>.3</w:t>
      </w:r>
      <w:r w:rsidR="008B3698">
        <w:rPr>
          <w:u w:val="single"/>
        </w:rPr>
        <w:t>, 2.2.3, 2.3.3,</w:t>
      </w:r>
      <w:r w:rsidR="007A35F8" w:rsidRPr="007A35F8">
        <w:rPr>
          <w:u w:val="single"/>
        </w:rPr>
        <w:t xml:space="preserve"> 2.</w:t>
      </w:r>
      <w:r w:rsidR="000E5EA3">
        <w:rPr>
          <w:u w:val="single"/>
        </w:rPr>
        <w:t>4</w:t>
      </w:r>
      <w:r w:rsidR="007A35F8" w:rsidRPr="007A35F8">
        <w:rPr>
          <w:u w:val="single"/>
        </w:rPr>
        <w:t>.3</w:t>
      </w:r>
      <w:r w:rsidRPr="007A35F8">
        <w:rPr>
          <w:u w:val="single"/>
        </w:rPr>
        <w:t>):</w:t>
      </w:r>
      <w:r>
        <w:t xml:space="preserve"> </w:t>
      </w:r>
      <w:r w:rsidR="00703AC3">
        <w:t>7</w:t>
      </w:r>
      <w:r>
        <w:t xml:space="preserve"> years of professional experience in the </w:t>
      </w:r>
      <w:r w:rsidR="00703AC3" w:rsidRPr="00703AC3">
        <w:t>of energy efficiency, energy management, sustainable development, or municipal governance</w:t>
      </w:r>
    </w:p>
    <w:p w14:paraId="186A2DB2" w14:textId="324CB16B" w:rsidR="00E46D6C" w:rsidRPr="001261F8" w:rsidRDefault="00E46D6C" w:rsidP="00F75473">
      <w:pPr>
        <w:pStyle w:val="ListParagraph"/>
        <w:numPr>
          <w:ilvl w:val="0"/>
          <w:numId w:val="1"/>
        </w:numPr>
        <w:ind w:left="357" w:hanging="357"/>
        <w:jc w:val="both"/>
      </w:pPr>
      <w:r w:rsidRPr="007A35F8">
        <w:rPr>
          <w:u w:val="single"/>
        </w:rPr>
        <w:t>Specific professional experience (2.</w:t>
      </w:r>
      <w:r w:rsidR="00481C9F" w:rsidRPr="007A35F8">
        <w:rPr>
          <w:u w:val="single"/>
        </w:rPr>
        <w:t>1</w:t>
      </w:r>
      <w:r w:rsidRPr="007A35F8">
        <w:rPr>
          <w:u w:val="single"/>
        </w:rPr>
        <w:t>.4</w:t>
      </w:r>
      <w:r w:rsidR="00291B07">
        <w:rPr>
          <w:u w:val="single"/>
        </w:rPr>
        <w:t>, 2.2.4, 2.3.4</w:t>
      </w:r>
      <w:r w:rsidR="00A55E50">
        <w:rPr>
          <w:u w:val="single"/>
        </w:rPr>
        <w:t>,</w:t>
      </w:r>
      <w:r w:rsidR="007A35F8" w:rsidRPr="007A35F8">
        <w:rPr>
          <w:u w:val="single"/>
        </w:rPr>
        <w:t xml:space="preserve"> 2.</w:t>
      </w:r>
      <w:r w:rsidR="000E5EA3">
        <w:rPr>
          <w:u w:val="single"/>
        </w:rPr>
        <w:t>4</w:t>
      </w:r>
      <w:r w:rsidR="007A35F8" w:rsidRPr="007A35F8">
        <w:rPr>
          <w:u w:val="single"/>
        </w:rPr>
        <w:t>.4</w:t>
      </w:r>
      <w:r w:rsidRPr="007A35F8">
        <w:rPr>
          <w:u w:val="single"/>
        </w:rPr>
        <w:t>):</w:t>
      </w:r>
      <w:r>
        <w:t xml:space="preserve"> </w:t>
      </w:r>
      <w:r w:rsidR="00703AC3">
        <w:t>5</w:t>
      </w:r>
      <w:r>
        <w:t xml:space="preserve"> years in</w:t>
      </w:r>
      <w:r w:rsidR="00703AC3" w:rsidRPr="00703AC3">
        <w:t xml:space="preserve"> implementing energy management systems, energy efficiency programmes, energy audits, or energy monitoring in the public sector</w:t>
      </w:r>
    </w:p>
    <w:p w14:paraId="6B259700" w14:textId="12C50481" w:rsidR="00155D73" w:rsidRPr="001261F8" w:rsidRDefault="00155D73" w:rsidP="00127D3B">
      <w:pPr>
        <w:pStyle w:val="ZwischenberschriftohneAbstand"/>
        <w:jc w:val="both"/>
        <w:rPr>
          <w:u w:val="single"/>
        </w:rPr>
      </w:pPr>
      <w:r>
        <w:rPr>
          <w:u w:val="single"/>
        </w:rPr>
        <w:t>Soft skills of team members</w:t>
      </w:r>
    </w:p>
    <w:p w14:paraId="1C1ECC4B" w14:textId="77777777" w:rsidR="00155D73" w:rsidRPr="001261F8" w:rsidRDefault="00155D73" w:rsidP="00127D3B">
      <w:pPr>
        <w:pStyle w:val="ZwischenberschriftohneAbstand"/>
        <w:jc w:val="both"/>
      </w:pPr>
      <w:r>
        <w:t>In addition to their specialist qualifications, the following qualifications are required of team members:</w:t>
      </w:r>
    </w:p>
    <w:p w14:paraId="6490254C" w14:textId="77777777" w:rsidR="00155D73" w:rsidRPr="001261F8" w:rsidRDefault="00155D73" w:rsidP="00F75473">
      <w:pPr>
        <w:pStyle w:val="ListParagraph"/>
        <w:numPr>
          <w:ilvl w:val="0"/>
          <w:numId w:val="1"/>
        </w:numPr>
        <w:ind w:left="357" w:hanging="357"/>
        <w:jc w:val="both"/>
      </w:pPr>
      <w:r>
        <w:t>Team skills</w:t>
      </w:r>
    </w:p>
    <w:p w14:paraId="08F3BC77" w14:textId="77777777" w:rsidR="00155D73" w:rsidRPr="001261F8" w:rsidRDefault="00155D73" w:rsidP="00F75473">
      <w:pPr>
        <w:pStyle w:val="ListParagraph"/>
        <w:numPr>
          <w:ilvl w:val="0"/>
          <w:numId w:val="1"/>
        </w:numPr>
        <w:ind w:left="357" w:hanging="357"/>
        <w:jc w:val="both"/>
      </w:pPr>
      <w:r>
        <w:t>Initiative</w:t>
      </w:r>
    </w:p>
    <w:p w14:paraId="0991CB45" w14:textId="77777777" w:rsidR="00155D73" w:rsidRPr="001261F8" w:rsidRDefault="00155D73" w:rsidP="00F75473">
      <w:pPr>
        <w:pStyle w:val="ListParagraph"/>
        <w:numPr>
          <w:ilvl w:val="0"/>
          <w:numId w:val="1"/>
        </w:numPr>
        <w:ind w:left="357" w:hanging="357"/>
        <w:jc w:val="both"/>
      </w:pPr>
      <w:r>
        <w:t>Communication skills</w:t>
      </w:r>
    </w:p>
    <w:p w14:paraId="392FC5B9" w14:textId="77777777" w:rsidR="00155D73" w:rsidRPr="001261F8" w:rsidRDefault="00155D73" w:rsidP="00F75473">
      <w:pPr>
        <w:pStyle w:val="ListParagraph"/>
        <w:numPr>
          <w:ilvl w:val="0"/>
          <w:numId w:val="1"/>
        </w:numPr>
        <w:ind w:left="357" w:hanging="357"/>
        <w:jc w:val="both"/>
      </w:pPr>
      <w:r>
        <w:t>Socio-cultural skills</w:t>
      </w:r>
    </w:p>
    <w:p w14:paraId="78C111C3" w14:textId="77777777" w:rsidR="00155D73" w:rsidRPr="001261F8" w:rsidRDefault="00155D73" w:rsidP="00F75473">
      <w:pPr>
        <w:pStyle w:val="ListParagraph"/>
        <w:numPr>
          <w:ilvl w:val="0"/>
          <w:numId w:val="1"/>
        </w:numPr>
        <w:ind w:left="357" w:hanging="357"/>
        <w:jc w:val="both"/>
      </w:pPr>
      <w:r>
        <w:t>Efficient, partner- and client-focused working methods</w:t>
      </w:r>
    </w:p>
    <w:p w14:paraId="21D35197" w14:textId="77777777" w:rsidR="00155D73" w:rsidRPr="001261F8" w:rsidRDefault="00155D73" w:rsidP="00F75473">
      <w:pPr>
        <w:pStyle w:val="ListParagraph"/>
        <w:numPr>
          <w:ilvl w:val="0"/>
          <w:numId w:val="1"/>
        </w:numPr>
        <w:ind w:left="357" w:hanging="357"/>
        <w:jc w:val="both"/>
      </w:pPr>
      <w:r>
        <w:t>Interdisciplinary thinking</w:t>
      </w:r>
    </w:p>
    <w:p w14:paraId="1DCABE65" w14:textId="08863535" w:rsidR="00155D73" w:rsidRPr="001261F8" w:rsidRDefault="00155D73" w:rsidP="00F75473">
      <w:pPr>
        <w:pStyle w:val="Heading1"/>
        <w:numPr>
          <w:ilvl w:val="0"/>
          <w:numId w:val="5"/>
        </w:numPr>
        <w:jc w:val="both"/>
      </w:pPr>
      <w:bookmarkStart w:id="55" w:name="_Toc126094246"/>
      <w:r>
        <w:t>Costing requirements</w:t>
      </w:r>
      <w:bookmarkEnd w:id="55"/>
    </w:p>
    <w:p w14:paraId="637AEC52" w14:textId="77777777" w:rsidR="00155D73" w:rsidRPr="00D93EF8" w:rsidRDefault="00155D73" w:rsidP="00127D3B">
      <w:pPr>
        <w:jc w:val="both"/>
        <w:rPr>
          <w:b/>
        </w:rPr>
      </w:pPr>
      <w:r w:rsidRPr="00D93EF8">
        <w:rPr>
          <w:b/>
        </w:rPr>
        <w:t>Specification of inputs</w:t>
      </w:r>
    </w:p>
    <w:p w14:paraId="1F55BC2E" w14:textId="210301B7" w:rsidR="00DF603D" w:rsidRPr="00DF603D" w:rsidRDefault="00C755F7" w:rsidP="00224591">
      <w:pPr>
        <w:pStyle w:val="Heading2"/>
        <w:jc w:val="both"/>
      </w:pPr>
      <w:r>
        <w:lastRenderedPageBreak/>
        <w:t>C</w:t>
      </w:r>
      <w:r w:rsidR="00DF603D">
        <w:t xml:space="preserve">ontract for </w:t>
      </w:r>
      <w:r w:rsidR="00DF603D">
        <w:rPr>
          <w:lang w:val="en-US"/>
        </w:rPr>
        <w:t>services</w:t>
      </w:r>
      <w:r w:rsidR="00DF603D">
        <w:t>:</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7E2988AB" w:rsidR="00155D73" w:rsidRPr="00D93EF8" w:rsidRDefault="00155D73" w:rsidP="00127D3B">
            <w:pPr>
              <w:spacing w:before="120" w:after="120"/>
              <w:jc w:val="both"/>
              <w:rPr>
                <w:rFonts w:eastAsia="Arial" w:cs="Arial"/>
                <w:sz w:val="22"/>
                <w:szCs w:val="22"/>
              </w:rPr>
            </w:pPr>
            <w:r w:rsidRPr="00127D3B">
              <w:rPr>
                <w:rFonts w:cs="Arial"/>
                <w:b/>
                <w:color w:val="000000" w:themeColor="text1"/>
              </w:rPr>
              <w:t>Designation of</w:t>
            </w:r>
            <w:r w:rsidR="00224591">
              <w:rPr>
                <w:rFonts w:cs="Arial"/>
                <w:b/>
                <w:color w:val="000000" w:themeColor="text1"/>
              </w:rPr>
              <w:t xml:space="preserve"> Key expert 1</w:t>
            </w:r>
          </w:p>
        </w:tc>
        <w:tc>
          <w:tcPr>
            <w:tcW w:w="1134" w:type="dxa"/>
            <w:tcBorders>
              <w:top w:val="single" w:sz="8" w:space="0" w:color="auto"/>
              <w:left w:val="single" w:sz="8" w:space="0" w:color="auto"/>
              <w:bottom w:val="single" w:sz="8" w:space="0" w:color="auto"/>
              <w:right w:val="single" w:sz="8" w:space="0" w:color="auto"/>
            </w:tcBorders>
          </w:tcPr>
          <w:p w14:paraId="17C131FC" w14:textId="53337EE5" w:rsidR="00155D73" w:rsidRPr="00D93EF8" w:rsidRDefault="00224591" w:rsidP="00127D3B">
            <w:pPr>
              <w:spacing w:before="120" w:after="120"/>
              <w:jc w:val="both"/>
              <w:rPr>
                <w:rFonts w:eastAsia="Arial" w:cs="Arial"/>
                <w:b/>
                <w:bCs/>
                <w:color w:val="000000" w:themeColor="text1"/>
                <w:sz w:val="22"/>
                <w:szCs w:val="22"/>
              </w:rPr>
            </w:pPr>
            <w:r>
              <w:rPr>
                <w:rFonts w:eastAsia="Arial" w:cs="Arial"/>
                <w:b/>
                <w:color w:val="000000" w:themeColor="text1"/>
              </w:rPr>
              <w:t>Man day</w:t>
            </w:r>
          </w:p>
        </w:tc>
        <w:tc>
          <w:tcPr>
            <w:tcW w:w="1276" w:type="dxa"/>
            <w:tcBorders>
              <w:top w:val="single" w:sz="8" w:space="0" w:color="auto"/>
              <w:left w:val="single" w:sz="8" w:space="0" w:color="auto"/>
              <w:bottom w:val="single" w:sz="8" w:space="0" w:color="auto"/>
              <w:right w:val="single" w:sz="8" w:space="0" w:color="auto"/>
            </w:tcBorders>
          </w:tcPr>
          <w:p w14:paraId="69A7496A" w14:textId="48D811B9" w:rsidR="00155D73" w:rsidRPr="00D93EF8" w:rsidRDefault="00224591" w:rsidP="00127D3B">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7A2923A7" w:rsidR="00155D73" w:rsidRPr="00D93EF8" w:rsidRDefault="00FF651A" w:rsidP="00127D3B">
            <w:pPr>
              <w:spacing w:before="120" w:after="120"/>
              <w:jc w:val="both"/>
              <w:rPr>
                <w:rFonts w:eastAsia="Arial" w:cs="Arial"/>
                <w:b/>
                <w:bCs/>
                <w:color w:val="000000" w:themeColor="text1"/>
                <w:sz w:val="22"/>
                <w:szCs w:val="22"/>
              </w:rPr>
            </w:pPr>
            <w:r>
              <w:rPr>
                <w:rFonts w:eastAsia="Arial" w:cs="Arial"/>
                <w:b/>
                <w:color w:val="000000" w:themeColor="text1"/>
              </w:rPr>
              <w:t>90</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155D73" w:rsidRPr="00D93EF8" w:rsidRDefault="00155D73" w:rsidP="00127D3B">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155D73"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441BF513" w:rsidR="00155D73" w:rsidRPr="00D93EF8" w:rsidRDefault="00224591" w:rsidP="00127D3B">
            <w:pPr>
              <w:spacing w:before="120" w:after="120"/>
              <w:jc w:val="both"/>
              <w:rPr>
                <w:rFonts w:eastAsia="Arial" w:cs="Arial"/>
                <w:sz w:val="22"/>
                <w:szCs w:val="22"/>
              </w:rPr>
            </w:pPr>
            <w:r w:rsidRPr="00127D3B">
              <w:rPr>
                <w:rFonts w:cs="Arial"/>
                <w:b/>
                <w:color w:val="000000" w:themeColor="text1"/>
              </w:rPr>
              <w:t>Designation of</w:t>
            </w:r>
            <w:r>
              <w:rPr>
                <w:rFonts w:cs="Arial"/>
                <w:b/>
                <w:color w:val="000000" w:themeColor="text1"/>
              </w:rPr>
              <w:t xml:space="preserve"> Key expert 2</w:t>
            </w:r>
          </w:p>
        </w:tc>
        <w:tc>
          <w:tcPr>
            <w:tcW w:w="1134" w:type="dxa"/>
            <w:tcBorders>
              <w:top w:val="single" w:sz="8" w:space="0" w:color="auto"/>
              <w:left w:val="single" w:sz="8" w:space="0" w:color="auto"/>
              <w:bottom w:val="single" w:sz="8" w:space="0" w:color="auto"/>
              <w:right w:val="single" w:sz="8" w:space="0" w:color="auto"/>
            </w:tcBorders>
          </w:tcPr>
          <w:p w14:paraId="220127D3" w14:textId="1C39C7BA" w:rsidR="00155D73" w:rsidRPr="00D93EF8" w:rsidRDefault="00224591" w:rsidP="00127D3B">
            <w:pPr>
              <w:spacing w:before="120" w:after="120"/>
              <w:jc w:val="both"/>
              <w:rPr>
                <w:rFonts w:eastAsia="Arial" w:cs="Arial"/>
                <w:b/>
                <w:bCs/>
                <w:color w:val="000000" w:themeColor="text1"/>
                <w:sz w:val="22"/>
                <w:szCs w:val="22"/>
              </w:rPr>
            </w:pPr>
            <w:r>
              <w:rPr>
                <w:rFonts w:eastAsia="Arial" w:cs="Arial"/>
                <w:b/>
                <w:color w:val="000000" w:themeColor="text1"/>
              </w:rPr>
              <w:t>Man day</w:t>
            </w:r>
          </w:p>
        </w:tc>
        <w:tc>
          <w:tcPr>
            <w:tcW w:w="1276" w:type="dxa"/>
            <w:tcBorders>
              <w:top w:val="single" w:sz="8" w:space="0" w:color="auto"/>
              <w:left w:val="single" w:sz="8" w:space="0" w:color="auto"/>
              <w:bottom w:val="single" w:sz="8" w:space="0" w:color="auto"/>
              <w:right w:val="single" w:sz="8" w:space="0" w:color="auto"/>
            </w:tcBorders>
          </w:tcPr>
          <w:p w14:paraId="216197F4" w14:textId="4C88AB35" w:rsidR="00155D73" w:rsidRPr="00D93EF8" w:rsidRDefault="00224591" w:rsidP="00127D3B">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80F3E5D" w14:textId="5973200A" w:rsidR="00155D73" w:rsidRPr="00D93EF8" w:rsidRDefault="00FF651A" w:rsidP="00127D3B">
            <w:pPr>
              <w:spacing w:before="120" w:after="120"/>
              <w:jc w:val="both"/>
              <w:rPr>
                <w:rFonts w:eastAsia="Arial" w:cs="Arial"/>
                <w:b/>
                <w:bCs/>
                <w:color w:val="000000" w:themeColor="text1"/>
                <w:sz w:val="22"/>
                <w:szCs w:val="22"/>
              </w:rPr>
            </w:pPr>
            <w:r>
              <w:rPr>
                <w:rFonts w:eastAsia="Arial" w:cs="Arial"/>
                <w:b/>
                <w:color w:val="000000" w:themeColor="text1"/>
              </w:rPr>
              <w:t>90</w:t>
            </w:r>
          </w:p>
        </w:tc>
        <w:tc>
          <w:tcPr>
            <w:tcW w:w="3119" w:type="dxa"/>
            <w:tcBorders>
              <w:top w:val="single" w:sz="8" w:space="0" w:color="auto"/>
              <w:left w:val="single" w:sz="8" w:space="0" w:color="auto"/>
              <w:bottom w:val="single" w:sz="8" w:space="0" w:color="auto"/>
              <w:right w:val="single" w:sz="8" w:space="0" w:color="auto"/>
            </w:tcBorders>
          </w:tcPr>
          <w:p w14:paraId="3BD83DA4" w14:textId="77777777" w:rsidR="00155D73" w:rsidRPr="00D93EF8" w:rsidRDefault="00155D73" w:rsidP="00127D3B">
            <w:pPr>
              <w:spacing w:before="120" w:after="120"/>
              <w:jc w:val="both"/>
              <w:rPr>
                <w:rFonts w:cs="Arial"/>
                <w:sz w:val="22"/>
                <w:szCs w:val="22"/>
              </w:rPr>
            </w:pPr>
            <w:r w:rsidRPr="00127D3B">
              <w:rPr>
                <w:rFonts w:cs="Arial"/>
              </w:rPr>
              <w:t xml:space="preserve"> </w:t>
            </w: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FF651A" w14:paraId="645D8367"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38AC32C8" w14:textId="3552A187" w:rsidR="00FF651A" w:rsidRPr="00127D3B" w:rsidRDefault="00FF651A" w:rsidP="00FF651A">
            <w:pPr>
              <w:spacing w:before="120" w:after="120"/>
              <w:jc w:val="both"/>
              <w:rPr>
                <w:rFonts w:cs="Arial"/>
                <w:b/>
                <w:color w:val="000000" w:themeColor="text1"/>
              </w:rPr>
            </w:pPr>
            <w:r w:rsidRPr="00127D3B">
              <w:rPr>
                <w:rFonts w:cs="Arial"/>
                <w:b/>
                <w:color w:val="000000" w:themeColor="text1"/>
              </w:rPr>
              <w:t>Designation of</w:t>
            </w:r>
            <w:r>
              <w:rPr>
                <w:rFonts w:cs="Arial"/>
                <w:b/>
                <w:color w:val="000000" w:themeColor="text1"/>
              </w:rPr>
              <w:t xml:space="preserve"> Key expert 3</w:t>
            </w:r>
          </w:p>
        </w:tc>
        <w:tc>
          <w:tcPr>
            <w:tcW w:w="1134" w:type="dxa"/>
            <w:tcBorders>
              <w:top w:val="single" w:sz="8" w:space="0" w:color="auto"/>
              <w:left w:val="single" w:sz="8" w:space="0" w:color="auto"/>
              <w:bottom w:val="single" w:sz="8" w:space="0" w:color="auto"/>
              <w:right w:val="single" w:sz="8" w:space="0" w:color="auto"/>
            </w:tcBorders>
          </w:tcPr>
          <w:p w14:paraId="4124FF58" w14:textId="767796FD" w:rsidR="00FF651A" w:rsidRPr="00A10ED0" w:rsidRDefault="00FF651A" w:rsidP="00FF651A">
            <w:pPr>
              <w:spacing w:before="120" w:after="120"/>
              <w:jc w:val="both"/>
              <w:rPr>
                <w:rFonts w:cs="Arial"/>
                <w:b/>
                <w:color w:val="000000" w:themeColor="text1"/>
              </w:rPr>
            </w:pPr>
            <w:r w:rsidRPr="00A10ED0">
              <w:rPr>
                <w:rFonts w:eastAsiaTheme="minorHAnsi" w:cs="Arial"/>
                <w:b/>
                <w:color w:val="000000" w:themeColor="text1"/>
              </w:rPr>
              <w:t>Man day</w:t>
            </w:r>
          </w:p>
        </w:tc>
        <w:tc>
          <w:tcPr>
            <w:tcW w:w="1276" w:type="dxa"/>
            <w:tcBorders>
              <w:top w:val="single" w:sz="8" w:space="0" w:color="auto"/>
              <w:left w:val="single" w:sz="8" w:space="0" w:color="auto"/>
              <w:bottom w:val="single" w:sz="8" w:space="0" w:color="auto"/>
              <w:right w:val="single" w:sz="8" w:space="0" w:color="auto"/>
            </w:tcBorders>
          </w:tcPr>
          <w:p w14:paraId="4364A0E5" w14:textId="64E84C89" w:rsidR="00FF651A" w:rsidRPr="00A10ED0" w:rsidRDefault="00FF651A" w:rsidP="00FF651A">
            <w:pPr>
              <w:spacing w:before="120" w:after="120"/>
              <w:jc w:val="both"/>
              <w:rPr>
                <w:rFonts w:cs="Arial"/>
                <w:b/>
                <w:color w:val="000000" w:themeColor="text1"/>
              </w:rPr>
            </w:pPr>
            <w:r w:rsidRPr="00A10ED0">
              <w:rPr>
                <w:rFonts w:eastAsiaTheme="minorHAnsi"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67D4770" w14:textId="3ECD21E0" w:rsidR="00FF651A" w:rsidRPr="00A10ED0" w:rsidRDefault="00FF651A" w:rsidP="00FF651A">
            <w:pPr>
              <w:spacing w:before="120" w:after="120"/>
              <w:jc w:val="both"/>
              <w:rPr>
                <w:rFonts w:cs="Arial"/>
                <w:b/>
                <w:color w:val="000000" w:themeColor="text1"/>
              </w:rPr>
            </w:pPr>
            <w:r w:rsidRPr="00A10ED0">
              <w:rPr>
                <w:rFonts w:eastAsiaTheme="minorHAnsi" w:cs="Arial"/>
                <w:b/>
                <w:color w:val="000000" w:themeColor="text1"/>
              </w:rPr>
              <w:t>90</w:t>
            </w:r>
          </w:p>
        </w:tc>
        <w:tc>
          <w:tcPr>
            <w:tcW w:w="3119" w:type="dxa"/>
            <w:tcBorders>
              <w:top w:val="single" w:sz="8" w:space="0" w:color="auto"/>
              <w:left w:val="single" w:sz="8" w:space="0" w:color="auto"/>
              <w:bottom w:val="single" w:sz="8" w:space="0" w:color="auto"/>
              <w:right w:val="single" w:sz="8" w:space="0" w:color="auto"/>
            </w:tcBorders>
          </w:tcPr>
          <w:p w14:paraId="0F2A49CA" w14:textId="77777777" w:rsidR="00FF651A" w:rsidRPr="00A10ED0" w:rsidRDefault="00FF651A" w:rsidP="00FF651A">
            <w:pPr>
              <w:spacing w:before="120" w:after="120"/>
              <w:jc w:val="both"/>
              <w:rPr>
                <w:rFonts w:cs="Arial"/>
                <w:b/>
                <w:color w:val="000000" w:themeColor="text1"/>
              </w:rPr>
            </w:pPr>
          </w:p>
        </w:tc>
      </w:tr>
      <w:tr w:rsidR="00FF651A" w14:paraId="68316053"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40702BD8" w14:textId="1F62D473" w:rsidR="00FF651A" w:rsidRPr="00127D3B" w:rsidRDefault="00FF651A" w:rsidP="00FF651A">
            <w:pPr>
              <w:spacing w:before="120" w:after="120"/>
              <w:jc w:val="both"/>
              <w:rPr>
                <w:rFonts w:cs="Arial"/>
                <w:b/>
                <w:color w:val="000000" w:themeColor="text1"/>
              </w:rPr>
            </w:pPr>
            <w:r w:rsidRPr="00127D3B">
              <w:rPr>
                <w:rFonts w:cs="Arial"/>
                <w:b/>
                <w:color w:val="000000" w:themeColor="text1"/>
              </w:rPr>
              <w:t>Designation of</w:t>
            </w:r>
            <w:r>
              <w:rPr>
                <w:rFonts w:cs="Arial"/>
                <w:b/>
                <w:color w:val="000000" w:themeColor="text1"/>
              </w:rPr>
              <w:t xml:space="preserve"> Key expert 4</w:t>
            </w:r>
          </w:p>
        </w:tc>
        <w:tc>
          <w:tcPr>
            <w:tcW w:w="1134" w:type="dxa"/>
            <w:tcBorders>
              <w:top w:val="single" w:sz="8" w:space="0" w:color="auto"/>
              <w:left w:val="single" w:sz="8" w:space="0" w:color="auto"/>
              <w:bottom w:val="single" w:sz="8" w:space="0" w:color="auto"/>
              <w:right w:val="single" w:sz="8" w:space="0" w:color="auto"/>
            </w:tcBorders>
          </w:tcPr>
          <w:p w14:paraId="2A4EC613" w14:textId="3C880B71" w:rsidR="00FF651A" w:rsidRPr="00A10ED0" w:rsidRDefault="00FF651A" w:rsidP="00FF651A">
            <w:pPr>
              <w:spacing w:before="120" w:after="120"/>
              <w:jc w:val="both"/>
              <w:rPr>
                <w:rFonts w:cs="Arial"/>
                <w:b/>
                <w:color w:val="000000" w:themeColor="text1"/>
              </w:rPr>
            </w:pPr>
            <w:r w:rsidRPr="00A10ED0">
              <w:rPr>
                <w:rFonts w:eastAsiaTheme="minorHAnsi" w:cs="Arial"/>
                <w:b/>
                <w:color w:val="000000" w:themeColor="text1"/>
              </w:rPr>
              <w:t>Man day</w:t>
            </w:r>
          </w:p>
        </w:tc>
        <w:tc>
          <w:tcPr>
            <w:tcW w:w="1276" w:type="dxa"/>
            <w:tcBorders>
              <w:top w:val="single" w:sz="8" w:space="0" w:color="auto"/>
              <w:left w:val="single" w:sz="8" w:space="0" w:color="auto"/>
              <w:bottom w:val="single" w:sz="8" w:space="0" w:color="auto"/>
              <w:right w:val="single" w:sz="8" w:space="0" w:color="auto"/>
            </w:tcBorders>
          </w:tcPr>
          <w:p w14:paraId="2B11A11E" w14:textId="4A2BB1C9" w:rsidR="00FF651A" w:rsidRPr="00A10ED0" w:rsidRDefault="00FF651A" w:rsidP="00FF651A">
            <w:pPr>
              <w:spacing w:before="120" w:after="120"/>
              <w:jc w:val="both"/>
              <w:rPr>
                <w:rFonts w:cs="Arial"/>
                <w:b/>
                <w:color w:val="000000" w:themeColor="text1"/>
              </w:rPr>
            </w:pPr>
            <w:r w:rsidRPr="00A10ED0">
              <w:rPr>
                <w:rFonts w:eastAsiaTheme="minorHAnsi"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E5ECA0C" w14:textId="09504DA8" w:rsidR="00FF651A" w:rsidRPr="00A10ED0" w:rsidRDefault="00FF651A" w:rsidP="00FF651A">
            <w:pPr>
              <w:spacing w:before="120" w:after="120"/>
              <w:jc w:val="both"/>
              <w:rPr>
                <w:rFonts w:cs="Arial"/>
                <w:b/>
                <w:color w:val="000000" w:themeColor="text1"/>
              </w:rPr>
            </w:pPr>
            <w:r w:rsidRPr="00A10ED0">
              <w:rPr>
                <w:rFonts w:eastAsiaTheme="minorHAnsi" w:cs="Arial"/>
                <w:b/>
                <w:color w:val="000000" w:themeColor="text1"/>
              </w:rPr>
              <w:t>90</w:t>
            </w:r>
          </w:p>
        </w:tc>
        <w:tc>
          <w:tcPr>
            <w:tcW w:w="3119" w:type="dxa"/>
            <w:tcBorders>
              <w:top w:val="single" w:sz="8" w:space="0" w:color="auto"/>
              <w:left w:val="single" w:sz="8" w:space="0" w:color="auto"/>
              <w:bottom w:val="single" w:sz="8" w:space="0" w:color="auto"/>
              <w:right w:val="single" w:sz="8" w:space="0" w:color="auto"/>
            </w:tcBorders>
          </w:tcPr>
          <w:p w14:paraId="757A1981" w14:textId="77777777" w:rsidR="00FF651A" w:rsidRPr="00A10ED0" w:rsidRDefault="00FF651A" w:rsidP="00FF651A">
            <w:pPr>
              <w:spacing w:before="120" w:after="120"/>
              <w:jc w:val="both"/>
              <w:rPr>
                <w:rFonts w:cs="Arial"/>
                <w:b/>
                <w:color w:val="000000" w:themeColor="text1"/>
              </w:rPr>
            </w:pPr>
          </w:p>
        </w:tc>
      </w:tr>
      <w:tr w:rsidR="00FF651A" w14:paraId="17FAA10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FA70CF" w14:textId="77777777" w:rsidR="00FF651A" w:rsidRPr="00D93EF8" w:rsidRDefault="00FF651A" w:rsidP="00FF651A">
            <w:pPr>
              <w:spacing w:before="120" w:after="120"/>
              <w:jc w:val="both"/>
              <w:rPr>
                <w:rFonts w:cs="Arial"/>
                <w:sz w:val="22"/>
                <w:szCs w:val="22"/>
              </w:rPr>
            </w:pPr>
            <w:r w:rsidRPr="0088121D">
              <w:rPr>
                <w:rFonts w:cs="Arial"/>
                <w:b/>
                <w:color w:val="000000" w:themeColor="text1"/>
              </w:rPr>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AC66F0C" w14:textId="7E05C1A9" w:rsidR="00FF651A" w:rsidRPr="00D93EF8" w:rsidRDefault="00FF651A" w:rsidP="00FF651A">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9EDB86" w14:textId="7F454E87" w:rsidR="00FF651A" w:rsidRPr="00D93EF8" w:rsidRDefault="00FF651A" w:rsidP="00FF651A">
            <w:pPr>
              <w:spacing w:before="120" w:after="120"/>
              <w:jc w:val="both"/>
              <w:rPr>
                <w:rFonts w:eastAsia="Arial" w:cs="Arial"/>
                <w:b/>
                <w:bCs/>
                <w:color w:val="000000" w:themeColor="text1"/>
                <w:sz w:val="22"/>
                <w:szCs w:val="22"/>
              </w:rPr>
            </w:pPr>
            <w:r w:rsidRPr="0088121D">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589E69" w14:textId="20E27AEB" w:rsidR="00FF651A" w:rsidRPr="00D93EF8" w:rsidRDefault="00FF651A" w:rsidP="00FF651A">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C2105E" w14:textId="3E71574C" w:rsidR="00FF651A" w:rsidRPr="00D93EF8" w:rsidRDefault="00FF651A" w:rsidP="00FF651A">
            <w:pPr>
              <w:spacing w:before="120" w:after="120"/>
              <w:jc w:val="both"/>
              <w:rPr>
                <w:rFonts w:cs="Arial"/>
                <w:sz w:val="22"/>
                <w:szCs w:val="22"/>
              </w:rPr>
            </w:pPr>
            <w:r w:rsidRPr="0088121D">
              <w:rPr>
                <w:rFonts w:cs="Arial"/>
                <w:b/>
                <w:color w:val="000000" w:themeColor="text1"/>
              </w:rPr>
              <w:t xml:space="preserve">Comments (if any)  </w:t>
            </w:r>
          </w:p>
        </w:tc>
      </w:tr>
      <w:tr w:rsidR="00FF651A" w14:paraId="7085ABCE"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513C183E" w14:textId="77777777" w:rsidR="00FF651A" w:rsidRPr="00D93EF8" w:rsidRDefault="00FF651A" w:rsidP="00FF651A">
            <w:pPr>
              <w:spacing w:before="120" w:after="120"/>
              <w:jc w:val="both"/>
              <w:rPr>
                <w:rFonts w:eastAsia="Arial" w:cs="Arial"/>
                <w:b/>
                <w:bCs/>
                <w:color w:val="000000" w:themeColor="text1"/>
                <w:sz w:val="22"/>
                <w:szCs w:val="22"/>
              </w:rPr>
            </w:pPr>
            <w:r w:rsidRPr="0088121D">
              <w:rPr>
                <w:rFonts w:cs="Arial"/>
                <w:b/>
                <w:color w:val="000000" w:themeColor="text1"/>
              </w:rPr>
              <w:t>Procurement of materials and equipment</w:t>
            </w:r>
          </w:p>
          <w:p w14:paraId="097ADF10" w14:textId="275310D8" w:rsidR="00FF651A" w:rsidRPr="00224591" w:rsidRDefault="00FF651A" w:rsidP="00FF651A">
            <w:pPr>
              <w:spacing w:before="120" w:after="120"/>
              <w:jc w:val="both"/>
              <w:rPr>
                <w:rFonts w:cs="Arial"/>
                <w:bCs/>
                <w:sz w:val="22"/>
                <w:szCs w:val="22"/>
                <w:lang w:val="uk-UA"/>
              </w:rPr>
            </w:pPr>
            <w:r w:rsidRPr="00224591">
              <w:rPr>
                <w:rFonts w:cs="Arial"/>
                <w:bCs/>
                <w:color w:val="000000" w:themeColor="text1"/>
              </w:rPr>
              <w:t>Sets of software product for conducting energy monitoring for each community</w:t>
            </w:r>
            <w:r>
              <w:rPr>
                <w:rFonts w:cs="Arial"/>
                <w:bCs/>
                <w:color w:val="000000" w:themeColor="text1"/>
              </w:rPr>
              <w:t xml:space="preserve"> (</w:t>
            </w:r>
            <w:r w:rsidRPr="00224591">
              <w:rPr>
                <w:rFonts w:cs="Arial"/>
                <w:bCs/>
                <w:color w:val="000000" w:themeColor="text1"/>
              </w:rPr>
              <w:t>according to the number of municipal buildings</w:t>
            </w:r>
            <w:r>
              <w:rPr>
                <w:rFonts w:cs="Arial"/>
                <w:bCs/>
                <w:color w:val="000000" w:themeColor="text1"/>
                <w:lang w:val="uk-UA"/>
              </w:rPr>
              <w:t>)</w:t>
            </w:r>
          </w:p>
        </w:tc>
        <w:tc>
          <w:tcPr>
            <w:tcW w:w="1134" w:type="dxa"/>
            <w:tcBorders>
              <w:top w:val="single" w:sz="8" w:space="0" w:color="auto"/>
              <w:left w:val="single" w:sz="8" w:space="0" w:color="auto"/>
              <w:bottom w:val="single" w:sz="8" w:space="0" w:color="auto"/>
              <w:right w:val="single" w:sz="8" w:space="0" w:color="auto"/>
            </w:tcBorders>
          </w:tcPr>
          <w:p w14:paraId="49CC28CD" w14:textId="45E5DCBD" w:rsidR="00FF651A" w:rsidRPr="00224591" w:rsidRDefault="00FF651A" w:rsidP="00FF651A">
            <w:pPr>
              <w:spacing w:before="120" w:after="120"/>
              <w:jc w:val="both"/>
              <w:rPr>
                <w:rFonts w:eastAsia="Arial" w:cs="Arial"/>
                <w:b/>
                <w:bCs/>
                <w:color w:val="000000" w:themeColor="text1"/>
                <w:sz w:val="22"/>
                <w:szCs w:val="22"/>
                <w:lang w:val="uk-UA"/>
              </w:rPr>
            </w:pPr>
            <w:r w:rsidRPr="00224591">
              <w:rPr>
                <w:rFonts w:eastAsia="Arial" w:cs="Arial"/>
                <w:b/>
                <w:color w:val="000000" w:themeColor="text1"/>
              </w:rPr>
              <w:t>pc</w:t>
            </w:r>
            <w:r>
              <w:rPr>
                <w:rFonts w:eastAsia="Arial" w:cs="Arial"/>
                <w:b/>
                <w:color w:val="000000" w:themeColor="text1"/>
              </w:rPr>
              <w:t>s</w:t>
            </w:r>
          </w:p>
        </w:tc>
        <w:tc>
          <w:tcPr>
            <w:tcW w:w="1276" w:type="dxa"/>
            <w:tcBorders>
              <w:top w:val="single" w:sz="8" w:space="0" w:color="auto"/>
              <w:left w:val="single" w:sz="8" w:space="0" w:color="auto"/>
              <w:bottom w:val="single" w:sz="8" w:space="0" w:color="auto"/>
              <w:right w:val="single" w:sz="8" w:space="0" w:color="auto"/>
            </w:tcBorders>
          </w:tcPr>
          <w:p w14:paraId="38461EF5" w14:textId="7248EFC6" w:rsidR="00FF651A" w:rsidRPr="00224591" w:rsidRDefault="00FF651A" w:rsidP="00FF651A">
            <w:pPr>
              <w:spacing w:before="120" w:after="120"/>
              <w:jc w:val="both"/>
              <w:rPr>
                <w:rFonts w:eastAsia="Arial" w:cs="Arial"/>
                <w:b/>
                <w:bCs/>
                <w:color w:val="000000" w:themeColor="text1"/>
                <w:sz w:val="22"/>
                <w:szCs w:val="22"/>
                <w:lang w:val="en-US"/>
              </w:rPr>
            </w:pPr>
            <w:r>
              <w:rPr>
                <w:rFonts w:eastAsia="Arial" w:cs="Arial"/>
                <w:b/>
                <w:color w:val="000000" w:themeColor="text1"/>
                <w:lang w:val="en-US"/>
              </w:rPr>
              <w:t>up to 715</w:t>
            </w:r>
          </w:p>
        </w:tc>
        <w:tc>
          <w:tcPr>
            <w:tcW w:w="1275" w:type="dxa"/>
            <w:tcBorders>
              <w:top w:val="single" w:sz="8" w:space="0" w:color="auto"/>
              <w:left w:val="single" w:sz="8" w:space="0" w:color="auto"/>
              <w:bottom w:val="single" w:sz="8" w:space="0" w:color="auto"/>
              <w:right w:val="single" w:sz="8" w:space="0" w:color="auto"/>
            </w:tcBorders>
          </w:tcPr>
          <w:p w14:paraId="751E78B7" w14:textId="77777777" w:rsidR="00FF651A" w:rsidRPr="00D93EF8" w:rsidRDefault="00FF651A" w:rsidP="00FF651A">
            <w:pPr>
              <w:spacing w:before="120" w:after="120"/>
              <w:jc w:val="both"/>
              <w:rPr>
                <w:rFonts w:eastAsia="Arial" w:cs="Arial"/>
                <w:b/>
                <w:bCs/>
                <w:color w:val="000000" w:themeColor="text1"/>
                <w:sz w:val="22"/>
                <w:szCs w:val="22"/>
              </w:rPr>
            </w:pPr>
            <w:r w:rsidRPr="00D93EF8">
              <w:rPr>
                <w:rFonts w:eastAsia="Arial" w:cs="Arial"/>
                <w:b/>
                <w:color w:val="000000" w:themeColor="text1"/>
              </w:rPr>
              <w:fldChar w:fldCharType="begin" w:fldLock="1">
                <w:ffData>
                  <w:name w:val="Text59"/>
                  <w:enabled/>
                  <w:calcOnExit w:val="0"/>
                  <w:textInput/>
                </w:ffData>
              </w:fldChar>
            </w:r>
            <w:r w:rsidRPr="00127D3B">
              <w:rPr>
                <w:rFonts w:eastAsia="Arial" w:cs="Arial"/>
                <w:b/>
                <w:color w:val="000000" w:themeColor="text1"/>
              </w:rPr>
              <w:instrText xml:space="preserve"> FORMTEXT </w:instrText>
            </w:r>
            <w:r w:rsidRPr="00D93EF8">
              <w:rPr>
                <w:rFonts w:eastAsia="Arial" w:cs="Arial"/>
                <w:b/>
                <w:color w:val="000000" w:themeColor="text1"/>
              </w:rPr>
            </w:r>
            <w:r w:rsidRPr="00D93EF8">
              <w:rPr>
                <w:rFonts w:eastAsia="Arial" w:cs="Arial"/>
                <w:b/>
                <w:color w:val="000000" w:themeColor="text1"/>
              </w:rPr>
              <w:fldChar w:fldCharType="separate"/>
            </w:r>
            <w:r w:rsidRPr="0088121D">
              <w:rPr>
                <w:rFonts w:cs="Arial"/>
                <w:b/>
                <w:color w:val="000000" w:themeColor="text1"/>
              </w:rPr>
              <w:t>     </w:t>
            </w:r>
            <w:r w:rsidRPr="00D93EF8">
              <w:rPr>
                <w:rFonts w:eastAsia="Arial" w:cs="Arial"/>
                <w:b/>
                <w:color w:val="000000" w:themeColor="text1"/>
              </w:rPr>
              <w:fldChar w:fldCharType="end"/>
            </w:r>
          </w:p>
        </w:tc>
        <w:tc>
          <w:tcPr>
            <w:tcW w:w="3119" w:type="dxa"/>
            <w:tcBorders>
              <w:top w:val="single" w:sz="8" w:space="0" w:color="auto"/>
              <w:left w:val="single" w:sz="8" w:space="0" w:color="auto"/>
              <w:bottom w:val="single" w:sz="8" w:space="0" w:color="auto"/>
              <w:right w:val="single" w:sz="8" w:space="0" w:color="auto"/>
            </w:tcBorders>
          </w:tcPr>
          <w:p w14:paraId="2D09EAE9" w14:textId="2FDC4A61" w:rsidR="00FF651A" w:rsidRPr="003D6388" w:rsidRDefault="00BB4A69" w:rsidP="00FF651A">
            <w:pPr>
              <w:spacing w:before="120" w:after="120"/>
              <w:jc w:val="both"/>
              <w:rPr>
                <w:rFonts w:eastAsia="Arial" w:cs="Arial"/>
                <w:sz w:val="22"/>
                <w:szCs w:val="22"/>
                <w:lang w:val="uk-UA"/>
              </w:rPr>
            </w:pPr>
            <w:r>
              <w:rPr>
                <w:rFonts w:eastAsia="Arial" w:cs="Arial"/>
                <w:sz w:val="22"/>
                <w:szCs w:val="22"/>
              </w:rPr>
              <w:t>Reimbursement of costs will be done based on proof o evidence. The Contractor must provide the following documents for reimbursement</w:t>
            </w:r>
            <w:r w:rsidR="006A7F5C">
              <w:rPr>
                <w:rFonts w:eastAsia="Arial" w:cs="Arial"/>
                <w:sz w:val="22"/>
                <w:szCs w:val="22"/>
              </w:rPr>
              <w:t>:</w:t>
            </w:r>
            <w:r>
              <w:rPr>
                <w:rFonts w:eastAsia="Arial" w:cs="Arial"/>
                <w:sz w:val="22"/>
                <w:szCs w:val="22"/>
              </w:rPr>
              <w:t xml:space="preserve"> </w:t>
            </w:r>
            <w:r w:rsidR="006A7F5C">
              <w:rPr>
                <w:rFonts w:eastAsia="Arial" w:cs="Arial"/>
                <w:sz w:val="22"/>
                <w:szCs w:val="22"/>
                <w:lang w:val="en-US"/>
              </w:rPr>
              <w:t xml:space="preserve">copies of </w:t>
            </w:r>
            <w:r w:rsidR="00113F44" w:rsidRPr="00113F44">
              <w:rPr>
                <w:rFonts w:eastAsia="Arial" w:cs="Arial"/>
                <w:sz w:val="22"/>
                <w:szCs w:val="22"/>
              </w:rPr>
              <w:t>Invoice</w:t>
            </w:r>
            <w:r w:rsidR="00113F44">
              <w:rPr>
                <w:rFonts w:eastAsia="Arial" w:cs="Arial"/>
                <w:sz w:val="22"/>
                <w:szCs w:val="22"/>
                <w:lang w:val="uk-UA"/>
              </w:rPr>
              <w:t xml:space="preserve">, </w:t>
            </w:r>
            <w:r w:rsidR="00113F44">
              <w:rPr>
                <w:rFonts w:eastAsia="Arial" w:cs="Arial"/>
                <w:sz w:val="22"/>
                <w:szCs w:val="22"/>
                <w:lang w:val="en-US"/>
              </w:rPr>
              <w:t>Act of acceptance</w:t>
            </w:r>
            <w:r w:rsidR="006A7F5C">
              <w:rPr>
                <w:rFonts w:eastAsia="Arial" w:cs="Arial"/>
                <w:sz w:val="22"/>
                <w:szCs w:val="22"/>
                <w:lang w:val="en-US"/>
              </w:rPr>
              <w:t xml:space="preserve"> from the seller</w:t>
            </w:r>
            <w:r w:rsidR="00113F44">
              <w:rPr>
                <w:rFonts w:eastAsia="Arial" w:cs="Arial"/>
                <w:sz w:val="22"/>
                <w:szCs w:val="22"/>
                <w:lang w:val="uk-UA"/>
              </w:rPr>
              <w:t xml:space="preserve">, </w:t>
            </w:r>
            <w:r w:rsidR="00113F44" w:rsidRPr="00113F44">
              <w:rPr>
                <w:rFonts w:eastAsia="Arial" w:cs="Arial"/>
                <w:sz w:val="22"/>
                <w:szCs w:val="22"/>
                <w:lang w:val="uk-UA"/>
              </w:rPr>
              <w:t>Software license</w:t>
            </w:r>
          </w:p>
        </w:tc>
      </w:tr>
    </w:tbl>
    <w:p w14:paraId="75CFAD08" w14:textId="1B15DED4" w:rsidR="004E7A98" w:rsidRDefault="00247D33" w:rsidP="00224591">
      <w:pPr>
        <w:pStyle w:val="Heading2"/>
        <w:jc w:val="both"/>
        <w:rPr>
          <w:rFonts w:cs="Arial"/>
          <w:lang w:val="en-US"/>
        </w:rPr>
      </w:pPr>
      <w:r w:rsidRPr="00D93EF8">
        <w:rPr>
          <w:rFonts w:eastAsiaTheme="minorHAnsi" w:cs="Arial"/>
          <w:b w:val="0"/>
          <w:bCs w:val="0"/>
          <w:szCs w:val="22"/>
          <w:lang w:val="en-US"/>
        </w:rPr>
        <w:t xml:space="preserve">There is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days/travel or budgets. The number of days/travel and the budgets will be contractually agreed as</w:t>
      </w:r>
      <w:r w:rsidRPr="00100B49">
        <w:rPr>
          <w:rFonts w:cs="Arial"/>
          <w:lang w:val="en-US"/>
        </w:rPr>
        <w:t xml:space="preserve"> maximum amounts. </w:t>
      </w:r>
    </w:p>
    <w:p w14:paraId="1E349F58" w14:textId="04329776" w:rsidR="00CF1AF9" w:rsidRPr="00CD6A53" w:rsidRDefault="00CF1AF9" w:rsidP="00CF1AF9">
      <w:pPr>
        <w:pStyle w:val="Heading1"/>
        <w:numPr>
          <w:ilvl w:val="0"/>
          <w:numId w:val="5"/>
        </w:numPr>
        <w:tabs>
          <w:tab w:val="num" w:pos="360"/>
        </w:tabs>
        <w:ind w:left="0" w:firstLine="0"/>
        <w:jc w:val="both"/>
      </w:pPr>
      <w:r w:rsidRPr="00CD6A53">
        <w:fldChar w:fldCharType="begin" w:fldLock="1">
          <w:ffData>
            <w:name w:val="Text85"/>
            <w:enabled/>
            <w:calcOnExit w:val="0"/>
            <w:textInput/>
          </w:ffData>
        </w:fldChar>
      </w:r>
      <w:r w:rsidRPr="00CD6A53">
        <w:instrText xml:space="preserve"> FORMTEXT </w:instrText>
      </w:r>
      <w:r w:rsidRPr="00CD6A53">
        <w:fldChar w:fldCharType="separate"/>
      </w:r>
      <w:r w:rsidRPr="00CD6A53">
        <w:fldChar w:fldCharType="end"/>
      </w:r>
      <w:r w:rsidRPr="00CD6A53">
        <w:fldChar w:fldCharType="begin" w:fldLock="1">
          <w:ffData>
            <w:name w:val="Text89"/>
            <w:enabled/>
            <w:calcOnExit w:val="0"/>
            <w:textInput/>
          </w:ffData>
        </w:fldChar>
      </w:r>
      <w:r w:rsidRPr="00CD6A53">
        <w:instrText xml:space="preserve"> FORMTEXT </w:instrText>
      </w:r>
      <w:r w:rsidRPr="00CD6A53">
        <w:fldChar w:fldCharType="separate"/>
      </w:r>
      <w:r w:rsidRPr="00CD6A53">
        <w:fldChar w:fldCharType="end"/>
      </w:r>
      <w:r w:rsidRPr="00CD6A53">
        <w:fldChar w:fldCharType="begin" w:fldLock="1">
          <w:ffData>
            <w:name w:val="Text94"/>
            <w:enabled/>
            <w:calcOnExit w:val="0"/>
            <w:textInput/>
          </w:ffData>
        </w:fldChar>
      </w:r>
      <w:r w:rsidRPr="00CD6A53">
        <w:instrText xml:space="preserve"> FORMTEXT </w:instrText>
      </w:r>
      <w:r w:rsidRPr="00CD6A53">
        <w:fldChar w:fldCharType="separate"/>
      </w:r>
      <w:r w:rsidRPr="00CD6A53">
        <w:fldChar w:fldCharType="end"/>
      </w:r>
      <w:bookmarkStart w:id="56" w:name="_Toc126094251"/>
      <w:r w:rsidRPr="00CD6A53">
        <w:t>Inputs of GIZ or other actors</w:t>
      </w:r>
      <w:bookmarkEnd w:id="56"/>
      <w:r w:rsidRPr="00CD6A53">
        <w:t xml:space="preserve"> </w:t>
      </w:r>
    </w:p>
    <w:p w14:paraId="7FAB7566" w14:textId="63CC43F3" w:rsidR="00CF1AF9" w:rsidRPr="00CD6A53" w:rsidRDefault="00CF1AF9" w:rsidP="00CF1AF9">
      <w:pPr>
        <w:jc w:val="both"/>
      </w:pPr>
      <w:r w:rsidRPr="00CD6A53">
        <w:t>GIZ and/or other actors</w:t>
      </w:r>
      <w:r w:rsidR="00CD6A53">
        <w:t xml:space="preserve"> (municipalities)</w:t>
      </w:r>
      <w:r w:rsidRPr="00CD6A53">
        <w:t xml:space="preserve"> are expected to make the following available:</w:t>
      </w:r>
    </w:p>
    <w:p w14:paraId="3F38F2FB" w14:textId="6CB023D1" w:rsidR="00CF1AF9" w:rsidRPr="00E24498" w:rsidRDefault="00CD6A53" w:rsidP="0073003F">
      <w:pPr>
        <w:pStyle w:val="ListParagraph"/>
        <w:numPr>
          <w:ilvl w:val="0"/>
          <w:numId w:val="21"/>
        </w:numPr>
        <w:jc w:val="both"/>
        <w:rPr>
          <w:lang w:val="en-US"/>
        </w:rPr>
      </w:pPr>
      <w:r w:rsidRPr="00E24498">
        <w:rPr>
          <w:lang w:val="en-US"/>
        </w:rPr>
        <w:t>Venue for the trainings</w:t>
      </w:r>
    </w:p>
    <w:p w14:paraId="6EC90B8C" w14:textId="0647B521" w:rsidR="004E7A98" w:rsidRPr="00D93EF8" w:rsidRDefault="001045E0" w:rsidP="00F75473">
      <w:pPr>
        <w:pStyle w:val="ListParagraph"/>
        <w:numPr>
          <w:ilvl w:val="0"/>
          <w:numId w:val="5"/>
        </w:numPr>
        <w:tabs>
          <w:tab w:val="left" w:pos="284"/>
        </w:tabs>
        <w:ind w:left="0" w:firstLine="0"/>
        <w:jc w:val="both"/>
        <w:rPr>
          <w:b/>
          <w:lang w:val="uk-UA"/>
        </w:rPr>
      </w:pPr>
      <w:bookmarkStart w:id="57" w:name="_Toc127948119"/>
      <w:bookmarkEnd w:id="49"/>
      <w:bookmarkEnd w:id="50"/>
      <w:bookmarkEnd w:id="51"/>
      <w:r w:rsidRPr="004E7A98">
        <w:rPr>
          <w:b/>
        </w:rPr>
        <w:t>Financial provisions</w:t>
      </w:r>
      <w:bookmarkEnd w:id="57"/>
    </w:p>
    <w:p w14:paraId="04706561" w14:textId="3F6B6E0D" w:rsidR="00DD731A" w:rsidRPr="00127D3B" w:rsidRDefault="00DD731A" w:rsidP="00F75473">
      <w:pPr>
        <w:pStyle w:val="ListParagraph"/>
        <w:numPr>
          <w:ilvl w:val="1"/>
          <w:numId w:val="5"/>
        </w:numPr>
        <w:tabs>
          <w:tab w:val="left" w:pos="567"/>
        </w:tabs>
        <w:spacing w:line="240" w:lineRule="exact"/>
        <w:ind w:left="0" w:firstLine="0"/>
        <w:jc w:val="both"/>
        <w:rPr>
          <w:rFonts w:eastAsia="Arial" w:cs="Arial"/>
          <w:b/>
          <w:color w:val="000000"/>
          <w:lang w:eastAsia="uk-UA"/>
        </w:rPr>
      </w:pPr>
      <w:bookmarkStart w:id="58" w:name="_Toc508620009"/>
      <w:bookmarkStart w:id="59" w:name="_Toc119493833"/>
      <w:bookmarkEnd w:id="52"/>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2D1B9A">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5EBF2439" w14:textId="357289BB" w:rsidR="005A2CDF" w:rsidRPr="00127D3B" w:rsidRDefault="005A2CDF" w:rsidP="00127D3B">
      <w:pPr>
        <w:tabs>
          <w:tab w:val="left" w:pos="3261"/>
        </w:tabs>
        <w:spacing w:line="240" w:lineRule="exact"/>
        <w:contextualSpacing/>
        <w:jc w:val="both"/>
        <w:rPr>
          <w:rStyle w:val="normaltextrun"/>
          <w:rFonts w:cs="Arial"/>
          <w:color w:val="000000"/>
          <w:shd w:val="clear" w:color="auto" w:fill="FFFFFF"/>
        </w:rPr>
      </w:pPr>
      <w:r w:rsidRPr="00224591">
        <w:rPr>
          <w:rStyle w:val="normaltextrun"/>
          <w:rFonts w:cs="Arial"/>
          <w:color w:val="000000"/>
          <w:shd w:val="clear" w:color="auto" w:fill="FFFFFF"/>
        </w:rPr>
        <w:t>In consideration of services completed</w:t>
      </w:r>
      <w:r w:rsidRPr="00127D3B">
        <w:rPr>
          <w:rStyle w:val="normaltextrun"/>
          <w:rFonts w:cs="Arial"/>
          <w:color w:val="000000"/>
          <w:shd w:val="clear" w:color="auto" w:fill="FFFFFF"/>
        </w:rPr>
        <w:t xml:space="preserve">, the Contractor shall be paid </w:t>
      </w:r>
      <w:r w:rsidR="00230E53" w:rsidRPr="00127D3B">
        <w:rPr>
          <w:rStyle w:val="normaltextrun"/>
          <w:rFonts w:cs="Arial"/>
          <w:color w:val="000000"/>
          <w:shd w:val="clear" w:color="auto" w:fill="FFFFFF"/>
        </w:rPr>
        <w:t>in the following instalments</w:t>
      </w:r>
      <w:r w:rsidR="00ED1583">
        <w:rPr>
          <w:rStyle w:val="normaltextrun"/>
          <w:rFonts w:cs="Arial"/>
          <w:color w:val="000000"/>
          <w:shd w:val="clear" w:color="auto" w:fill="FFFFFF"/>
        </w:rPr>
        <w:t>:</w:t>
      </w:r>
    </w:p>
    <w:p w14:paraId="48790A4D" w14:textId="77777777" w:rsidR="005A2CDF" w:rsidRPr="00127D3B" w:rsidRDefault="005A2CDF" w:rsidP="00127D3B">
      <w:pPr>
        <w:tabs>
          <w:tab w:val="left" w:pos="3261"/>
        </w:tabs>
        <w:spacing w:line="240" w:lineRule="exact"/>
        <w:contextualSpacing/>
        <w:jc w:val="both"/>
        <w:rPr>
          <w:rFonts w:eastAsia="Times New Roman" w:cs="Arial"/>
          <w:lang w:eastAsia="uk-UA"/>
        </w:rPr>
      </w:pPr>
    </w:p>
    <w:tbl>
      <w:tblPr>
        <w:tblW w:w="95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4394"/>
        <w:gridCol w:w="1571"/>
      </w:tblGrid>
      <w:tr w:rsidR="00747DDC" w:rsidRPr="00625481" w14:paraId="3FCB516F" w14:textId="77777777" w:rsidTr="00747DDC">
        <w:trPr>
          <w:trHeight w:val="705"/>
        </w:trPr>
        <w:tc>
          <w:tcPr>
            <w:tcW w:w="1920" w:type="dxa"/>
            <w:tcBorders>
              <w:top w:val="single" w:sz="6" w:space="0" w:color="auto"/>
              <w:left w:val="single" w:sz="6" w:space="0" w:color="auto"/>
              <w:bottom w:val="single" w:sz="6" w:space="0" w:color="auto"/>
              <w:right w:val="single" w:sz="6" w:space="0" w:color="auto"/>
            </w:tcBorders>
            <w:hideMark/>
          </w:tcPr>
          <w:p w14:paraId="49E5DE84" w14:textId="77777777" w:rsidR="00747DDC" w:rsidRPr="00D93EF8" w:rsidRDefault="00747DDC" w:rsidP="00127D3B">
            <w:pPr>
              <w:spacing w:after="0"/>
              <w:jc w:val="both"/>
              <w:textAlignment w:val="baseline"/>
              <w:rPr>
                <w:rFonts w:eastAsia="Times New Roman" w:cs="Arial"/>
                <w:lang w:val="uk-UA" w:eastAsia="uk-UA"/>
              </w:rPr>
            </w:pPr>
            <w:r w:rsidRPr="00D93EF8">
              <w:rPr>
                <w:rFonts w:eastAsia="Times New Roman" w:cs="Arial"/>
                <w:b/>
                <w:bCs/>
                <w:lang w:eastAsia="uk-UA"/>
              </w:rPr>
              <w:t>Instalment #</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hideMark/>
          </w:tcPr>
          <w:p w14:paraId="12964699" w14:textId="44E9E8B8" w:rsidR="00747DDC" w:rsidRPr="00D93EF8" w:rsidRDefault="00747DDC" w:rsidP="00127D3B">
            <w:pPr>
              <w:spacing w:after="0"/>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4394" w:type="dxa"/>
            <w:tcBorders>
              <w:top w:val="single" w:sz="6" w:space="0" w:color="auto"/>
              <w:left w:val="single" w:sz="4" w:space="0" w:color="auto"/>
              <w:bottom w:val="single" w:sz="6" w:space="0" w:color="auto"/>
              <w:right w:val="single" w:sz="6" w:space="0" w:color="auto"/>
            </w:tcBorders>
          </w:tcPr>
          <w:p w14:paraId="44A0E55F" w14:textId="7A031876" w:rsidR="002D1B9A" w:rsidRPr="00D93EF8" w:rsidRDefault="00747DDC" w:rsidP="002D1B9A">
            <w:pPr>
              <w:spacing w:after="160" w:line="259" w:lineRule="auto"/>
              <w:ind w:right="77"/>
              <w:jc w:val="both"/>
              <w:rPr>
                <w:rFonts w:eastAsia="Times New Roman" w:cs="Arial"/>
                <w:lang w:val="uk-UA" w:eastAsia="uk-UA"/>
              </w:rPr>
            </w:pPr>
            <w:r>
              <w:rPr>
                <w:rFonts w:eastAsia="Times New Roman" w:cs="Arial"/>
                <w:b/>
                <w:bCs/>
                <w:lang w:eastAsia="uk-UA"/>
              </w:rPr>
              <w:t>P</w:t>
            </w:r>
            <w:r w:rsidRPr="00D43FAE">
              <w:rPr>
                <w:rFonts w:eastAsia="Times New Roman" w:cs="Arial"/>
                <w:b/>
                <w:bCs/>
                <w:lang w:eastAsia="uk-UA"/>
              </w:rPr>
              <w:t xml:space="preserve">ayment of up to % from total contract value </w:t>
            </w:r>
          </w:p>
          <w:p w14:paraId="4F41BEF1" w14:textId="29BDF13B" w:rsidR="00747DDC" w:rsidRPr="00D93EF8" w:rsidRDefault="00747DDC" w:rsidP="00BF48F8">
            <w:pPr>
              <w:spacing w:after="0"/>
              <w:ind w:left="67" w:right="84"/>
              <w:jc w:val="both"/>
              <w:textAlignment w:val="baseline"/>
              <w:rPr>
                <w:rFonts w:eastAsia="Times New Roman" w:cs="Arial"/>
                <w:lang w:val="uk-UA" w:eastAsia="uk-UA"/>
              </w:rPr>
            </w:pPr>
          </w:p>
        </w:tc>
        <w:tc>
          <w:tcPr>
            <w:tcW w:w="1571" w:type="dxa"/>
            <w:tcBorders>
              <w:top w:val="single" w:sz="6" w:space="0" w:color="auto"/>
              <w:left w:val="single" w:sz="6" w:space="0" w:color="auto"/>
              <w:bottom w:val="single" w:sz="6" w:space="0" w:color="auto"/>
              <w:right w:val="single" w:sz="6" w:space="0" w:color="auto"/>
            </w:tcBorders>
            <w:hideMark/>
          </w:tcPr>
          <w:p w14:paraId="16BF3753" w14:textId="11AA59BF" w:rsidR="00747DDC" w:rsidRPr="00D93EF8" w:rsidRDefault="00747DDC" w:rsidP="00127D3B">
            <w:pPr>
              <w:spacing w:after="0"/>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r>
      <w:tr w:rsidR="00747DDC" w:rsidRPr="00625481" w14:paraId="365A4769" w14:textId="77777777" w:rsidTr="00747DDC">
        <w:trPr>
          <w:trHeight w:val="225"/>
        </w:trPr>
        <w:tc>
          <w:tcPr>
            <w:tcW w:w="1920" w:type="dxa"/>
            <w:tcBorders>
              <w:top w:val="single" w:sz="6" w:space="0" w:color="auto"/>
              <w:left w:val="single" w:sz="6" w:space="0" w:color="auto"/>
              <w:bottom w:val="single" w:sz="6" w:space="0" w:color="auto"/>
              <w:right w:val="single" w:sz="6" w:space="0" w:color="auto"/>
            </w:tcBorders>
            <w:hideMark/>
          </w:tcPr>
          <w:p w14:paraId="75FFF898" w14:textId="77777777" w:rsidR="00747DDC" w:rsidRPr="00D93EF8" w:rsidRDefault="00747DDC" w:rsidP="00127D3B">
            <w:pPr>
              <w:spacing w:after="0"/>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77F0E749" w14:textId="26E81084" w:rsidR="00747DDC" w:rsidRPr="00D93EF8" w:rsidRDefault="00A902FA" w:rsidP="00127D3B">
            <w:pPr>
              <w:spacing w:after="0"/>
              <w:jc w:val="both"/>
              <w:textAlignment w:val="baseline"/>
              <w:rPr>
                <w:rFonts w:eastAsia="Times New Roman" w:cs="Arial"/>
                <w:lang w:val="uk-UA" w:eastAsia="uk-UA"/>
              </w:rPr>
            </w:pPr>
            <w:r>
              <w:rPr>
                <w:rFonts w:cs="Arial"/>
              </w:rPr>
              <w:fldChar w:fldCharType="begin">
                <w:ffData>
                  <w:name w:val="Text59"/>
                  <w:enabled/>
                  <w:calcOnExit w:val="0"/>
                  <w:textInput>
                    <w:default w:val="05.08.2026"/>
                  </w:textInput>
                </w:ffData>
              </w:fldChar>
            </w:r>
            <w:bookmarkStart w:id="60" w:name="Text59"/>
            <w:r>
              <w:rPr>
                <w:rFonts w:cs="Arial"/>
              </w:rPr>
              <w:instrText xml:space="preserve"> FORMTEXT </w:instrText>
            </w:r>
            <w:r>
              <w:rPr>
                <w:rFonts w:cs="Arial"/>
              </w:rPr>
            </w:r>
            <w:r>
              <w:rPr>
                <w:rFonts w:cs="Arial"/>
              </w:rPr>
              <w:fldChar w:fldCharType="separate"/>
            </w:r>
            <w:r>
              <w:rPr>
                <w:rFonts w:cs="Arial"/>
                <w:noProof/>
              </w:rPr>
              <w:t>05.08.2026</w:t>
            </w:r>
            <w:r>
              <w:rPr>
                <w:rFonts w:cs="Arial"/>
              </w:rPr>
              <w:fldChar w:fldCharType="end"/>
            </w:r>
            <w:bookmarkEnd w:id="60"/>
          </w:p>
        </w:tc>
        <w:tc>
          <w:tcPr>
            <w:tcW w:w="4394" w:type="dxa"/>
            <w:tcBorders>
              <w:top w:val="single" w:sz="6" w:space="0" w:color="auto"/>
              <w:left w:val="single" w:sz="4" w:space="0" w:color="auto"/>
              <w:bottom w:val="single" w:sz="6" w:space="0" w:color="auto"/>
              <w:right w:val="single" w:sz="6" w:space="0" w:color="auto"/>
            </w:tcBorders>
          </w:tcPr>
          <w:p w14:paraId="392C8303" w14:textId="1AB0B981" w:rsidR="00747DDC" w:rsidRPr="00D93EF8" w:rsidRDefault="008557DF" w:rsidP="00127D3B">
            <w:pPr>
              <w:spacing w:after="0"/>
              <w:jc w:val="both"/>
              <w:textAlignment w:val="baseline"/>
              <w:rPr>
                <w:rFonts w:eastAsia="Times New Roman" w:cs="Arial"/>
                <w:lang w:val="uk-UA" w:eastAsia="uk-UA"/>
              </w:rPr>
            </w:pPr>
            <w:r>
              <w:rPr>
                <w:rFonts w:cs="Arial"/>
              </w:rPr>
              <w:t>3</w:t>
            </w:r>
            <w:r w:rsidR="003A5AEA">
              <w:rPr>
                <w:rFonts w:cs="Arial"/>
              </w:rPr>
              <w:t>0</w:t>
            </w:r>
            <w:r w:rsidR="002D1B9A">
              <w:rPr>
                <w:rFonts w:cs="Arial"/>
              </w:rPr>
              <w:t>%</w:t>
            </w:r>
          </w:p>
        </w:tc>
        <w:tc>
          <w:tcPr>
            <w:tcW w:w="1571" w:type="dxa"/>
            <w:tcBorders>
              <w:top w:val="single" w:sz="6" w:space="0" w:color="auto"/>
              <w:left w:val="single" w:sz="6" w:space="0" w:color="auto"/>
              <w:bottom w:val="single" w:sz="6" w:space="0" w:color="auto"/>
              <w:right w:val="single" w:sz="6" w:space="0" w:color="auto"/>
            </w:tcBorders>
            <w:hideMark/>
          </w:tcPr>
          <w:p w14:paraId="5F5C2344" w14:textId="5A4CBB86" w:rsidR="00747DDC" w:rsidRPr="002D1B9A" w:rsidRDefault="00747DDC" w:rsidP="00127D3B">
            <w:pPr>
              <w:spacing w:after="0"/>
              <w:jc w:val="both"/>
              <w:textAlignment w:val="baseline"/>
              <w:rPr>
                <w:rFonts w:eastAsia="Times New Roman" w:cs="Arial"/>
                <w:lang w:val="en-US" w:eastAsia="uk-UA"/>
              </w:rPr>
            </w:pPr>
            <w:r w:rsidRPr="00D93EF8">
              <w:rPr>
                <w:rFonts w:eastAsia="Times New Roman" w:cs="Arial"/>
                <w:lang w:eastAsia="uk-UA"/>
              </w:rPr>
              <w:t>Acc. to cl.</w:t>
            </w:r>
            <w:r w:rsidR="002D1B9A">
              <w:rPr>
                <w:rFonts w:eastAsia="Times New Roman" w:cs="Arial"/>
                <w:lang w:eastAsia="uk-UA"/>
              </w:rPr>
              <w:t xml:space="preserve"> 2.2</w:t>
            </w:r>
          </w:p>
        </w:tc>
      </w:tr>
      <w:tr w:rsidR="00747DDC" w:rsidRPr="00625481" w14:paraId="4761A4E0" w14:textId="77777777" w:rsidTr="00747DDC">
        <w:trPr>
          <w:trHeight w:val="225"/>
        </w:trPr>
        <w:tc>
          <w:tcPr>
            <w:tcW w:w="1920" w:type="dxa"/>
            <w:tcBorders>
              <w:top w:val="single" w:sz="6" w:space="0" w:color="auto"/>
              <w:left w:val="single" w:sz="6" w:space="0" w:color="auto"/>
              <w:bottom w:val="single" w:sz="6" w:space="0" w:color="auto"/>
              <w:right w:val="single" w:sz="6" w:space="0" w:color="auto"/>
            </w:tcBorders>
            <w:hideMark/>
          </w:tcPr>
          <w:p w14:paraId="4ADBD81E" w14:textId="4EA2107B" w:rsidR="00747DDC" w:rsidRPr="00D93EF8" w:rsidRDefault="00CD6A53" w:rsidP="00127D3B">
            <w:pPr>
              <w:spacing w:after="0"/>
              <w:jc w:val="both"/>
              <w:textAlignment w:val="baseline"/>
              <w:rPr>
                <w:rFonts w:eastAsia="Times New Roman" w:cs="Arial"/>
                <w:lang w:val="uk-UA" w:eastAsia="uk-UA"/>
              </w:rPr>
            </w:pPr>
            <w:r>
              <w:rPr>
                <w:rFonts w:eastAsia="Times New Roman" w:cs="Arial"/>
                <w:lang w:eastAsia="uk-UA"/>
              </w:rPr>
              <w:t>2</w:t>
            </w:r>
            <w:r w:rsidR="00747DDC" w:rsidRPr="00D93EF8">
              <w:rPr>
                <w:rFonts w:eastAsia="Times New Roman" w:cs="Arial"/>
                <w:lang w:eastAsia="uk-UA"/>
              </w:rPr>
              <w:t xml:space="preserve"> Final payment</w:t>
            </w:r>
            <w:r w:rsidR="00747DDC"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tcPr>
          <w:p w14:paraId="6EFEC75E" w14:textId="0A3C9B98" w:rsidR="00747DDC" w:rsidRPr="00D93EF8" w:rsidRDefault="002D1B9A" w:rsidP="00127D3B">
            <w:pPr>
              <w:spacing w:after="0"/>
              <w:jc w:val="both"/>
              <w:textAlignment w:val="baseline"/>
              <w:rPr>
                <w:rFonts w:eastAsia="Times New Roman" w:cs="Arial"/>
                <w:lang w:val="uk-UA" w:eastAsia="uk-UA"/>
              </w:rPr>
            </w:pPr>
            <w:r>
              <w:rPr>
                <w:rFonts w:cs="Arial"/>
              </w:rPr>
              <w:fldChar w:fldCharType="begin">
                <w:ffData>
                  <w:name w:val=""/>
                  <w:enabled/>
                  <w:calcOnExit w:val="0"/>
                  <w:textInput>
                    <w:default w:val="31.12.2026"/>
                  </w:textInput>
                </w:ffData>
              </w:fldChar>
            </w:r>
            <w:r>
              <w:rPr>
                <w:rFonts w:cs="Arial"/>
              </w:rPr>
              <w:instrText xml:space="preserve"> FORMTEXT </w:instrText>
            </w:r>
            <w:r>
              <w:rPr>
                <w:rFonts w:cs="Arial"/>
              </w:rPr>
            </w:r>
            <w:r>
              <w:rPr>
                <w:rFonts w:cs="Arial"/>
              </w:rPr>
              <w:fldChar w:fldCharType="separate"/>
            </w:r>
            <w:r>
              <w:rPr>
                <w:rFonts w:cs="Arial"/>
                <w:noProof/>
              </w:rPr>
              <w:t>31.12.2026</w:t>
            </w:r>
            <w:r>
              <w:rPr>
                <w:rFonts w:cs="Arial"/>
              </w:rPr>
              <w:fldChar w:fldCharType="end"/>
            </w:r>
          </w:p>
        </w:tc>
        <w:tc>
          <w:tcPr>
            <w:tcW w:w="4394" w:type="dxa"/>
            <w:tcBorders>
              <w:top w:val="single" w:sz="6" w:space="0" w:color="auto"/>
              <w:left w:val="single" w:sz="4" w:space="0" w:color="auto"/>
              <w:bottom w:val="single" w:sz="6" w:space="0" w:color="auto"/>
              <w:right w:val="single" w:sz="6" w:space="0" w:color="auto"/>
            </w:tcBorders>
          </w:tcPr>
          <w:p w14:paraId="64646866" w14:textId="2C5F977A" w:rsidR="00747DDC" w:rsidRPr="00D93EF8" w:rsidRDefault="008557DF" w:rsidP="00127D3B">
            <w:pPr>
              <w:spacing w:after="0"/>
              <w:jc w:val="both"/>
              <w:textAlignment w:val="baseline"/>
              <w:rPr>
                <w:rFonts w:eastAsia="Times New Roman" w:cs="Arial"/>
                <w:lang w:val="uk-UA" w:eastAsia="uk-UA"/>
              </w:rPr>
            </w:pPr>
            <w:r>
              <w:rPr>
                <w:rFonts w:cs="Arial"/>
              </w:rPr>
              <w:t>7</w:t>
            </w:r>
            <w:r w:rsidR="002D1B9A">
              <w:rPr>
                <w:rFonts w:cs="Arial"/>
              </w:rPr>
              <w:t>0%</w:t>
            </w:r>
          </w:p>
        </w:tc>
        <w:tc>
          <w:tcPr>
            <w:tcW w:w="1571" w:type="dxa"/>
            <w:tcBorders>
              <w:top w:val="single" w:sz="6" w:space="0" w:color="auto"/>
              <w:left w:val="single" w:sz="6" w:space="0" w:color="auto"/>
              <w:bottom w:val="single" w:sz="6" w:space="0" w:color="auto"/>
              <w:right w:val="single" w:sz="6" w:space="0" w:color="auto"/>
            </w:tcBorders>
            <w:hideMark/>
          </w:tcPr>
          <w:p w14:paraId="31A34603" w14:textId="37277E33" w:rsidR="00747DDC" w:rsidRPr="002D1B9A" w:rsidRDefault="00747DDC" w:rsidP="00127D3B">
            <w:pPr>
              <w:spacing w:after="0"/>
              <w:jc w:val="both"/>
              <w:textAlignment w:val="baseline"/>
              <w:rPr>
                <w:rFonts w:eastAsia="Times New Roman" w:cs="Arial"/>
                <w:lang w:val="en-US" w:eastAsia="uk-UA"/>
              </w:rPr>
            </w:pPr>
            <w:r w:rsidRPr="00D93EF8">
              <w:rPr>
                <w:rFonts w:eastAsia="Times New Roman" w:cs="Arial"/>
                <w:lang w:eastAsia="uk-UA"/>
              </w:rPr>
              <w:t>Acc. to cl.</w:t>
            </w:r>
            <w:r w:rsidR="002D1B9A">
              <w:rPr>
                <w:rFonts w:eastAsia="Times New Roman" w:cs="Arial"/>
                <w:lang w:eastAsia="uk-UA"/>
              </w:rPr>
              <w:t xml:space="preserve"> 2.2</w:t>
            </w:r>
          </w:p>
        </w:tc>
      </w:tr>
    </w:tbl>
    <w:p w14:paraId="1A785A8E" w14:textId="77777777" w:rsidR="00DD731A" w:rsidRPr="00E24498" w:rsidRDefault="00DD731A" w:rsidP="00127D3B">
      <w:pPr>
        <w:tabs>
          <w:tab w:val="left" w:pos="3261"/>
        </w:tabs>
        <w:spacing w:line="240" w:lineRule="exact"/>
        <w:contextualSpacing/>
        <w:jc w:val="both"/>
        <w:rPr>
          <w:rFonts w:eastAsia="Times New Roman" w:cs="Arial"/>
          <w:lang w:val="en-US" w:eastAsia="uk-UA"/>
        </w:rPr>
      </w:pPr>
    </w:p>
    <w:p w14:paraId="5EC187E6" w14:textId="16E4A394" w:rsidR="00DD731A" w:rsidRPr="004E7A98" w:rsidRDefault="00DD731A" w:rsidP="00F75473">
      <w:pPr>
        <w:pStyle w:val="ListParagraph"/>
        <w:numPr>
          <w:ilvl w:val="1"/>
          <w:numId w:val="5"/>
        </w:numPr>
        <w:tabs>
          <w:tab w:val="left" w:pos="567"/>
        </w:tabs>
        <w:ind w:left="0" w:firstLine="0"/>
        <w:jc w:val="both"/>
        <w:rPr>
          <w:rFonts w:eastAsia="Arial"/>
          <w:b/>
          <w:color w:val="000000" w:themeColor="text1"/>
          <w:lang w:eastAsia="uk-UA"/>
        </w:rPr>
      </w:pPr>
      <w:bookmarkStart w:id="61" w:name="_Toc127948120"/>
      <w:bookmarkStart w:id="62" w:name="_Hlk119434478"/>
      <w:r w:rsidRPr="004E7A98">
        <w:rPr>
          <w:rFonts w:eastAsia="Arial"/>
          <w:b/>
          <w:color w:val="000000" w:themeColor="text1"/>
          <w:lang w:eastAsia="uk-UA"/>
        </w:rPr>
        <w:t>Financial proposal</w:t>
      </w:r>
      <w:bookmarkEnd w:id="61"/>
    </w:p>
    <w:p w14:paraId="3588CD58" w14:textId="4D21B7C8" w:rsidR="009D4770" w:rsidRPr="00D93EF8" w:rsidRDefault="00DD731A" w:rsidP="00127D3B">
      <w:pPr>
        <w:spacing w:line="240" w:lineRule="exact"/>
        <w:contextualSpacing/>
        <w:jc w:val="both"/>
        <w:rPr>
          <w:rStyle w:val="ZulschenderTextZchn"/>
          <w:lang w:val="uk-UA"/>
        </w:rPr>
      </w:pPr>
      <w:bookmarkStart w:id="63" w:name="_Toc182888130"/>
      <w:bookmarkStart w:id="64" w:name="_Toc1529432687"/>
      <w:bookmarkStart w:id="65" w:name="_Toc938639465"/>
      <w:bookmarkStart w:id="66" w:name="_Toc29254191"/>
      <w:bookmarkStart w:id="67" w:name="_Toc129786255"/>
      <w:bookmarkStart w:id="68" w:name="_Toc886072847"/>
      <w:bookmarkStart w:id="69" w:name="_Toc1235055489"/>
      <w:bookmarkStart w:id="70" w:name="_Toc992671185"/>
      <w:bookmarkStart w:id="71" w:name="_Toc557158001"/>
      <w:bookmarkStart w:id="72" w:name="_Toc341232982"/>
      <w:bookmarkStart w:id="73" w:name="_Toc1397490027"/>
      <w:bookmarkStart w:id="74" w:name="_Toc1109058053"/>
      <w:bookmarkStart w:id="75" w:name="_Toc641761882"/>
      <w:bookmarkStart w:id="76" w:name="_Toc351300643"/>
      <w:bookmarkStart w:id="77" w:name="_Toc875232065"/>
      <w:bookmarkStart w:id="78" w:name="_Toc1810293648"/>
      <w:bookmarkStart w:id="79" w:name="_Toc2080891136"/>
      <w:bookmarkStart w:id="80" w:name="_Toc1272128919"/>
      <w:bookmarkStart w:id="81" w:name="_Toc1485860475"/>
      <w:bookmarkStart w:id="82" w:name="_Toc1284064032"/>
      <w:bookmarkStart w:id="83" w:name="_Toc1135483894"/>
      <w:bookmarkStart w:id="84" w:name="_Toc1047006116"/>
      <w:bookmarkStart w:id="85" w:name="_Toc1343375975"/>
      <w:bookmarkStart w:id="86" w:name="_Toc735131737"/>
      <w:bookmarkStart w:id="87" w:name="_Toc1445319159"/>
      <w:bookmarkStart w:id="88" w:name="_Toc477079764"/>
      <w:bookmarkStart w:id="89" w:name="_Toc77219847"/>
      <w:bookmarkStart w:id="90" w:name="_Toc282957434"/>
      <w:bookmarkStart w:id="91" w:name="_Toc1918068170"/>
      <w:bookmarkStart w:id="92" w:name="_Toc2013886944"/>
      <w:r w:rsidRPr="00127D3B">
        <w:rPr>
          <w:rFonts w:eastAsia="Times New Roman" w:cs="Arial"/>
          <w:lang w:eastAsia="uk-UA"/>
        </w:rPr>
        <w:lastRenderedPageBreak/>
        <w:t xml:space="preserve">The total cost of the </w:t>
      </w:r>
      <w:r w:rsidR="00B911A0" w:rsidRPr="00127D3B">
        <w:rPr>
          <w:rFonts w:eastAsia="Times New Roman" w:cs="Arial"/>
          <w:lang w:eastAsia="uk-UA"/>
        </w:rPr>
        <w:t>Contract is</w:t>
      </w:r>
      <w:r w:rsidRPr="00127D3B">
        <w:rPr>
          <w:rFonts w:eastAsia="Times New Roman" w:cs="Arial"/>
          <w:lang w:eastAsia="uk-UA"/>
        </w:rPr>
        <w:t xml:space="preserve"> set in </w:t>
      </w:r>
      <w:r w:rsidRPr="00224591">
        <w:rPr>
          <w:rFonts w:eastAsia="Times New Roman" w:cs="Arial"/>
          <w:lang w:eastAsia="uk-UA"/>
        </w:rPr>
        <w:t>UAH,</w:t>
      </w:r>
      <w:r w:rsidRPr="00127D3B">
        <w:rPr>
          <w:rFonts w:eastAsia="Times New Roman" w:cs="Arial"/>
          <w:lang w:eastAsia="uk-UA"/>
        </w:rPr>
        <w:t xml:space="preserve"> including all direct and related expenses, taxes and fees, </w:t>
      </w:r>
      <w:r w:rsidR="00415004" w:rsidRPr="00E63BA0">
        <w:rPr>
          <w:rStyle w:val="ZulschenderTextZchn"/>
        </w:rPr>
        <w:t>incl. VAT</w:t>
      </w:r>
      <w:r w:rsidR="007C45C6">
        <w:rPr>
          <w:rStyle w:val="ZulschenderTextZchn"/>
        </w:rPr>
        <w:t xml:space="preserve"> if applicable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2052E7" w:rsidRPr="00E63BA0">
        <w:rPr>
          <w:rStyle w:val="ZulschenderTextZchn"/>
          <w:i w:val="0"/>
        </w:rPr>
        <w:t>.</w:t>
      </w:r>
      <w:r w:rsidR="002052E7" w:rsidRPr="00127D3B">
        <w:rPr>
          <w:rFonts w:eastAsia="Times New Roman" w:cs="Arial"/>
          <w:i/>
          <w:iCs/>
          <w:color w:val="0070C0"/>
          <w:lang w:eastAsia="uk-UA"/>
        </w:rPr>
        <w:t xml:space="preserve"> </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62"/>
    <w:p w14:paraId="6B6DB464" w14:textId="3AAF7894" w:rsidR="00DD731A" w:rsidRPr="00D93EF8" w:rsidRDefault="00DD731A" w:rsidP="00F75473">
      <w:pPr>
        <w:pStyle w:val="ListParagraph"/>
        <w:numPr>
          <w:ilvl w:val="1"/>
          <w:numId w:val="5"/>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2C7383B1" w:rsidR="00DD731A" w:rsidRPr="003C3D57" w:rsidRDefault="00DD731A" w:rsidP="00F75473">
      <w:pPr>
        <w:numPr>
          <w:ilvl w:val="0"/>
          <w:numId w:val="2"/>
        </w:numPr>
        <w:spacing w:line="240" w:lineRule="exact"/>
        <w:ind w:left="567" w:hanging="567"/>
        <w:contextualSpacing/>
        <w:jc w:val="both"/>
        <w:rPr>
          <w:rFonts w:cs="Arial"/>
        </w:rPr>
      </w:pPr>
      <w:r w:rsidRPr="003C3D57">
        <w:rPr>
          <w:rFonts w:cs="Arial"/>
        </w:rPr>
        <w:t>The Contractor shall be paid 100% post payment upon performance in the agreed instalments;</w:t>
      </w:r>
    </w:p>
    <w:p w14:paraId="3D27A542" w14:textId="77777777" w:rsidR="00DD731A" w:rsidRPr="003C3D57" w:rsidRDefault="00DD731A" w:rsidP="00F75473">
      <w:pPr>
        <w:numPr>
          <w:ilvl w:val="0"/>
          <w:numId w:val="2"/>
        </w:numPr>
        <w:spacing w:line="240" w:lineRule="exact"/>
        <w:ind w:left="567" w:hanging="567"/>
        <w:contextualSpacing/>
        <w:jc w:val="both"/>
        <w:rPr>
          <w:rFonts w:cs="Arial"/>
        </w:rPr>
      </w:pPr>
      <w:r w:rsidRPr="003C3D57">
        <w:rPr>
          <w:rFonts w:cs="Arial"/>
        </w:rPr>
        <w:t>All the payments shall be done exclusively in the national currency of Ukraine (UAH) by means of a bank transfer to the bank account of the Contractor;</w:t>
      </w:r>
    </w:p>
    <w:p w14:paraId="59DE5E45" w14:textId="24EF7298" w:rsidR="00DD731A" w:rsidRPr="003C3D57" w:rsidRDefault="00DD731A" w:rsidP="00F75473">
      <w:pPr>
        <w:numPr>
          <w:ilvl w:val="0"/>
          <w:numId w:val="2"/>
        </w:numPr>
        <w:spacing w:line="240" w:lineRule="exact"/>
        <w:ind w:left="567" w:hanging="567"/>
        <w:contextualSpacing/>
        <w:jc w:val="both"/>
        <w:rPr>
          <w:rFonts w:cs="Arial"/>
        </w:rPr>
      </w:pPr>
      <w:r w:rsidRPr="003C3D57">
        <w:rPr>
          <w:rFonts w:cs="Arial"/>
        </w:rPr>
        <w:t xml:space="preserve">All the activities shall be done exclusively within the timeframe of the Contract; </w:t>
      </w:r>
    </w:p>
    <w:p w14:paraId="44FE22CF" w14:textId="70CD0F32" w:rsidR="00DD731A" w:rsidRPr="003C3D57" w:rsidRDefault="00DD731A" w:rsidP="00F75473">
      <w:pPr>
        <w:numPr>
          <w:ilvl w:val="0"/>
          <w:numId w:val="2"/>
        </w:numPr>
        <w:spacing w:line="240" w:lineRule="exact"/>
        <w:ind w:left="567" w:hanging="567"/>
        <w:contextualSpacing/>
        <w:jc w:val="both"/>
        <w:rPr>
          <w:rFonts w:cs="Arial"/>
          <w:lang w:val="uk-UA"/>
        </w:rPr>
      </w:pPr>
      <w:r w:rsidRPr="003C3D57">
        <w:rPr>
          <w:rFonts w:cs="Arial"/>
        </w:rPr>
        <w:t xml:space="preserve">All the payments shall be done </w:t>
      </w:r>
      <w:r w:rsidR="00525C7E" w:rsidRPr="003C3D57">
        <w:rPr>
          <w:rFonts w:cs="Arial"/>
        </w:rPr>
        <w:t xml:space="preserve">exclusively for the actually performed works/services (“up to”), </w:t>
      </w:r>
      <w:r w:rsidRPr="003C3D57">
        <w:rPr>
          <w:rFonts w:cs="Arial"/>
        </w:rPr>
        <w:t xml:space="preserve">on the ground of </w:t>
      </w:r>
      <w:r w:rsidR="00212D2E" w:rsidRPr="003C3D57">
        <w:rPr>
          <w:rFonts w:cs="Arial"/>
        </w:rPr>
        <w:t xml:space="preserve">original </w:t>
      </w:r>
      <w:r w:rsidRPr="003C3D57">
        <w:rPr>
          <w:rFonts w:cs="Arial"/>
        </w:rPr>
        <w:t>invoices</w:t>
      </w:r>
      <w:r w:rsidR="00525C7E" w:rsidRPr="003C3D57">
        <w:rPr>
          <w:rFonts w:cs="Arial"/>
        </w:rPr>
        <w:t>,</w:t>
      </w:r>
      <w:r w:rsidRPr="003C3D57">
        <w:rPr>
          <w:rFonts w:cs="Arial"/>
        </w:rPr>
        <w:t xml:space="preserve"> acts of acceptance</w:t>
      </w:r>
      <w:r w:rsidR="00E47B6B" w:rsidRPr="003C3D57">
        <w:rPr>
          <w:rFonts w:cs="Arial"/>
          <w:lang w:val="uk-UA"/>
        </w:rPr>
        <w:t>,</w:t>
      </w:r>
      <w:r w:rsidR="003D6388" w:rsidRPr="003C3D57">
        <w:rPr>
          <w:rFonts w:cs="Arial"/>
          <w:lang w:val="uk-UA"/>
        </w:rPr>
        <w:t xml:space="preserve"> </w:t>
      </w:r>
      <w:r w:rsidR="003D6388" w:rsidRPr="003C3D57">
        <w:rPr>
          <w:rFonts w:cs="Arial"/>
        </w:rPr>
        <w:t>service entry sheet (LERF)</w:t>
      </w:r>
      <w:r w:rsidR="00525C7E" w:rsidRPr="003C3D57">
        <w:rPr>
          <w:rFonts w:cs="Arial"/>
        </w:rPr>
        <w:t xml:space="preserve"> and timesheets,</w:t>
      </w:r>
      <w:r w:rsidRPr="003C3D57">
        <w:rPr>
          <w:rFonts w:cs="Arial"/>
        </w:rPr>
        <w:t xml:space="preserve"> submitted in </w:t>
      </w:r>
      <w:r w:rsidR="001274F7" w:rsidRPr="003C3D57">
        <w:rPr>
          <w:rFonts w:cs="Arial"/>
          <w:lang w:val="en-US"/>
        </w:rPr>
        <w:t>original</w:t>
      </w:r>
      <w:r w:rsidRPr="003C3D57">
        <w:rPr>
          <w:rFonts w:cs="Arial"/>
        </w:rPr>
        <w:t xml:space="preserve"> form within </w:t>
      </w:r>
      <w:r w:rsidR="00612319" w:rsidRPr="003C3D57">
        <w:rPr>
          <w:rFonts w:cs="Arial"/>
        </w:rPr>
        <w:t>1</w:t>
      </w:r>
      <w:r w:rsidR="001274F7" w:rsidRPr="003C3D57">
        <w:rPr>
          <w:rFonts w:cs="Arial"/>
          <w:lang w:val="uk-UA"/>
        </w:rPr>
        <w:t>5</w:t>
      </w:r>
      <w:r w:rsidR="00C0347D" w:rsidRPr="003C3D57">
        <w:rPr>
          <w:rFonts w:cs="Arial"/>
        </w:rPr>
        <w:t xml:space="preserve"> </w:t>
      </w:r>
      <w:r w:rsidRPr="003C3D57">
        <w:rPr>
          <w:rFonts w:cs="Arial"/>
        </w:rPr>
        <w:t>working days after</w:t>
      </w:r>
      <w:r w:rsidR="00EA1665" w:rsidRPr="003C3D57">
        <w:rPr>
          <w:rFonts w:cs="Arial"/>
        </w:rPr>
        <w:t xml:space="preserve"> their submission by the Contractor and acceptance by GIZ.</w:t>
      </w:r>
      <w:r w:rsidR="0049279D" w:rsidRPr="003C3D57">
        <w:rPr>
          <w:rFonts w:cs="Arial"/>
        </w:rPr>
        <w:t xml:space="preserve"> The invoice is considered not accepted for payment in case of errors and/or provision of an incomplete package of documents for payment</w:t>
      </w:r>
    </w:p>
    <w:p w14:paraId="648A3F7B" w14:textId="61D0EAE8" w:rsidR="00DD731A" w:rsidRPr="003C3D57" w:rsidRDefault="00DD731A" w:rsidP="00F75473">
      <w:pPr>
        <w:pStyle w:val="ListParagraph"/>
        <w:numPr>
          <w:ilvl w:val="1"/>
          <w:numId w:val="5"/>
        </w:numPr>
        <w:tabs>
          <w:tab w:val="left" w:pos="284"/>
        </w:tabs>
        <w:spacing w:line="240" w:lineRule="exact"/>
        <w:ind w:left="0" w:firstLine="0"/>
        <w:jc w:val="both"/>
        <w:rPr>
          <w:rFonts w:cs="Arial"/>
        </w:rPr>
      </w:pPr>
      <w:r w:rsidRPr="003C3D57">
        <w:rPr>
          <w:rFonts w:cs="Arial"/>
          <w:b/>
          <w:bCs/>
        </w:rPr>
        <w:t>Requirements to the submission of the financial reporting documents</w:t>
      </w:r>
    </w:p>
    <w:p w14:paraId="678159B0" w14:textId="7C672665" w:rsidR="00E15451" w:rsidRPr="00224591" w:rsidRDefault="00E15451" w:rsidP="00F75473">
      <w:pPr>
        <w:numPr>
          <w:ilvl w:val="0"/>
          <w:numId w:val="3"/>
        </w:numPr>
        <w:spacing w:after="0"/>
        <w:ind w:left="567" w:hanging="567"/>
        <w:contextualSpacing/>
        <w:jc w:val="both"/>
        <w:rPr>
          <w:rFonts w:cs="Arial"/>
        </w:rPr>
      </w:pPr>
      <w:r w:rsidRPr="003C3D57">
        <w:rPr>
          <w:rFonts w:cs="Arial"/>
          <w:lang w:val="en-US"/>
        </w:rPr>
        <w:t>Originals of Invoices, acts of acceptance and timesheets,</w:t>
      </w:r>
      <w:r w:rsidR="008B04D3" w:rsidRPr="003C3D57">
        <w:rPr>
          <w:rFonts w:cs="Arial"/>
        </w:rPr>
        <w:t xml:space="preserve"> service entry sheet (LERF),</w:t>
      </w:r>
      <w:r w:rsidRPr="003C3D57">
        <w:rPr>
          <w:rFonts w:cs="Arial"/>
          <w:lang w:val="en-US"/>
        </w:rPr>
        <w:t xml:space="preserve"> etc. shall be submitted to the address of the GIZ Project together with the technical documents</w:t>
      </w:r>
      <w:r w:rsidRPr="004A4396">
        <w:rPr>
          <w:rFonts w:cs="Arial"/>
          <w:lang w:val="en-US"/>
        </w:rPr>
        <w:t xml:space="preserve">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w:t>
      </w:r>
      <w:r w:rsidRPr="00224591">
        <w:rPr>
          <w:rFonts w:cs="Arial"/>
          <w:lang w:val="en-US"/>
        </w:rPr>
        <w:t>amount in UAH and to indicate applied currency exchange rate in accordance with Contract conditions.</w:t>
      </w:r>
    </w:p>
    <w:p w14:paraId="3F468846" w14:textId="6E332D28" w:rsidR="001A1A2A" w:rsidRPr="00224591" w:rsidRDefault="001A1A2A" w:rsidP="00127D3B">
      <w:pPr>
        <w:spacing w:after="0"/>
        <w:contextualSpacing/>
        <w:jc w:val="both"/>
        <w:rPr>
          <w:rFonts w:cs="Arial"/>
        </w:rPr>
      </w:pPr>
      <w:r w:rsidRPr="00224591">
        <w:rPr>
          <w:rFonts w:cs="Arial"/>
        </w:rPr>
        <w:t>-</w:t>
      </w:r>
      <w:r w:rsidRPr="00224591">
        <w:t xml:space="preserve"> </w:t>
      </w:r>
      <w:r w:rsidRPr="00224591">
        <w:rPr>
          <w:rFonts w:cs="Arial"/>
        </w:rPr>
        <w:t>Each invoice and act of acceptance shall contain the Project Number</w:t>
      </w:r>
      <w:r w:rsidR="009D0E6A" w:rsidRPr="00224591">
        <w:rPr>
          <w:rFonts w:cs="Arial"/>
          <w:lang w:val="uk-UA"/>
        </w:rPr>
        <w:t xml:space="preserve">, </w:t>
      </w:r>
      <w:r w:rsidR="009D0E6A" w:rsidRPr="00224591">
        <w:rPr>
          <w:rFonts w:cs="Arial"/>
          <w:lang w:val="en-US"/>
        </w:rPr>
        <w:t>contract number</w:t>
      </w:r>
      <w:r w:rsidRPr="00224591">
        <w:rPr>
          <w:rFonts w:cs="Arial"/>
        </w:rPr>
        <w:t xml:space="preserve"> and the percentage for cost split as follows (if applicable): </w:t>
      </w:r>
    </w:p>
    <w:p w14:paraId="6FA03329" w14:textId="4822DE81" w:rsidR="001A1A2A" w:rsidRPr="00224591" w:rsidRDefault="001A1A2A" w:rsidP="00F75473">
      <w:pPr>
        <w:pStyle w:val="ListParagraph"/>
        <w:numPr>
          <w:ilvl w:val="0"/>
          <w:numId w:val="6"/>
        </w:numPr>
        <w:spacing w:after="0"/>
        <w:jc w:val="both"/>
        <w:rPr>
          <w:rFonts w:cs="Arial"/>
        </w:rPr>
      </w:pPr>
      <w:r w:rsidRPr="00224591">
        <w:rPr>
          <w:rFonts w:cs="Arial"/>
        </w:rPr>
        <w:t xml:space="preserve">Indicate project number ad </w:t>
      </w:r>
      <w:r w:rsidR="00B52A1D">
        <w:rPr>
          <w:rFonts w:cs="Arial"/>
        </w:rPr>
        <w:t>50</w:t>
      </w:r>
      <w:r w:rsidRPr="00224591">
        <w:rPr>
          <w:rFonts w:cs="Arial"/>
        </w:rPr>
        <w:t xml:space="preserve">% </w:t>
      </w:r>
      <w:r w:rsidR="00DE1236" w:rsidRPr="00DE1236">
        <w:rPr>
          <w:rFonts w:cs="Arial"/>
        </w:rPr>
        <w:t>G-012619-001</w:t>
      </w:r>
    </w:p>
    <w:p w14:paraId="024AA880" w14:textId="4BAC920F" w:rsidR="00224591" w:rsidRPr="00224591" w:rsidRDefault="001A1A2A" w:rsidP="00F75473">
      <w:pPr>
        <w:pStyle w:val="ListParagraph"/>
        <w:numPr>
          <w:ilvl w:val="0"/>
          <w:numId w:val="3"/>
        </w:numPr>
        <w:spacing w:after="0"/>
        <w:ind w:left="567" w:hanging="567"/>
        <w:jc w:val="both"/>
        <w:rPr>
          <w:rFonts w:cs="Arial"/>
        </w:rPr>
      </w:pPr>
      <w:bookmarkStart w:id="93" w:name="_Hlk125549895"/>
      <w:r w:rsidRPr="00224591">
        <w:rPr>
          <w:rFonts w:cs="Arial"/>
        </w:rPr>
        <w:t xml:space="preserve">Indicate project number ad </w:t>
      </w:r>
      <w:r w:rsidR="00B52A1D">
        <w:rPr>
          <w:rFonts w:cs="Arial"/>
        </w:rPr>
        <w:t>50</w:t>
      </w:r>
      <w:r w:rsidRPr="00224591">
        <w:rPr>
          <w:rFonts w:cs="Arial"/>
        </w:rPr>
        <w:t>%</w:t>
      </w:r>
      <w:r w:rsidR="00224591" w:rsidRPr="00224591">
        <w:t xml:space="preserve"> </w:t>
      </w:r>
      <w:r w:rsidR="00DE1236" w:rsidRPr="00DE1236">
        <w:t>G-012619-00</w:t>
      </w:r>
      <w:r w:rsidR="00DE1236">
        <w:t>2</w:t>
      </w:r>
    </w:p>
    <w:p w14:paraId="02C84655" w14:textId="3AE51B07" w:rsidR="00DD731A" w:rsidRPr="00224591" w:rsidRDefault="00DD731A" w:rsidP="00F75473">
      <w:pPr>
        <w:pStyle w:val="ListParagraph"/>
        <w:numPr>
          <w:ilvl w:val="0"/>
          <w:numId w:val="3"/>
        </w:numPr>
        <w:spacing w:after="0"/>
        <w:ind w:left="567" w:hanging="567"/>
        <w:jc w:val="both"/>
        <w:rPr>
          <w:rFonts w:cs="Arial"/>
        </w:rPr>
      </w:pPr>
      <w:r w:rsidRPr="00224591">
        <w:rPr>
          <w:rFonts w:cs="Arial"/>
        </w:rPr>
        <w:t>By</w:t>
      </w:r>
      <w:r w:rsidR="009B4C1E" w:rsidRPr="00224591">
        <w:rPr>
          <w:rFonts w:cs="Arial"/>
        </w:rPr>
        <w:t xml:space="preserve"> submitting the Invoice </w:t>
      </w:r>
      <w:r w:rsidRPr="00224591">
        <w:rPr>
          <w:rFonts w:cs="Arial"/>
        </w:rPr>
        <w:t>the Contractor should indicate (in the invoice) whether the Contractor is a Single Tax Payer (e.g. 5%, 2%) or a VAT Payer (20%);</w:t>
      </w:r>
    </w:p>
    <w:p w14:paraId="3875B315" w14:textId="5AED91AB" w:rsidR="00075210" w:rsidRPr="00012BDC" w:rsidRDefault="00A4486B" w:rsidP="00012BDC">
      <w:pPr>
        <w:contextualSpacing/>
        <w:jc w:val="both"/>
        <w:rPr>
          <w:rFonts w:cs="Arial"/>
        </w:rPr>
      </w:pPr>
      <w:r w:rsidRPr="00127D3B">
        <w:rPr>
          <w:rFonts w:cs="Arial"/>
        </w:rPr>
        <w:t xml:space="preserve">Timesheet standard template can be found here </w:t>
      </w:r>
      <w:bookmarkEnd w:id="93"/>
      <w:r w:rsidR="00891AB3" w:rsidRPr="00891AB3">
        <w:rPr>
          <w:rFonts w:cs="Arial"/>
        </w:rPr>
        <w:fldChar w:fldCharType="begin"/>
      </w:r>
      <w:r w:rsidR="00891AB3" w:rsidRPr="00891AB3">
        <w:rPr>
          <w:rFonts w:cs="Arial"/>
        </w:rPr>
        <w:instrText>HYPERLINK "https://www.giz.de/sites/default/files/media/els-document/2025-09/time-record-template-days-and-hourly.xls"</w:instrText>
      </w:r>
      <w:r w:rsidR="00891AB3" w:rsidRPr="00891AB3">
        <w:rPr>
          <w:rFonts w:cs="Arial"/>
        </w:rPr>
      </w:r>
      <w:r w:rsidR="00891AB3" w:rsidRPr="00891AB3">
        <w:rPr>
          <w:rFonts w:cs="Arial"/>
        </w:rPr>
        <w:fldChar w:fldCharType="separate"/>
      </w:r>
      <w:r w:rsidR="00891AB3" w:rsidRPr="00891AB3">
        <w:rPr>
          <w:rStyle w:val="Hyperlink"/>
          <w:rFonts w:cs="Arial"/>
          <w:lang w:val="uk-UA"/>
        </w:rPr>
        <w:t>https://www.giz.de/sites/default/files/media/els-document/2025-09/time-record-template-days-and-hourly.xls</w:t>
      </w:r>
      <w:r w:rsidR="00891AB3" w:rsidRPr="00891AB3">
        <w:rPr>
          <w:rFonts w:cs="Arial"/>
        </w:rPr>
        <w:fldChar w:fldCharType="end"/>
      </w:r>
    </w:p>
    <w:p w14:paraId="4F2E55B1" w14:textId="77777777" w:rsidR="00E477FA" w:rsidRPr="00D93EF8" w:rsidRDefault="00E477FA" w:rsidP="00F75473">
      <w:pPr>
        <w:pStyle w:val="ListParagraph"/>
        <w:numPr>
          <w:ilvl w:val="0"/>
          <w:numId w:val="5"/>
        </w:numPr>
        <w:spacing w:line="240" w:lineRule="exact"/>
        <w:ind w:left="0" w:firstLine="0"/>
        <w:jc w:val="both"/>
        <w:rPr>
          <w:b/>
          <w:bCs/>
        </w:rPr>
      </w:pPr>
      <w:bookmarkStart w:id="94" w:name="_Hlk114232522"/>
      <w:r w:rsidRPr="00D93EF8">
        <w:rPr>
          <w:b/>
          <w:bCs/>
        </w:rPr>
        <w:t>Other Provisions</w:t>
      </w:r>
    </w:p>
    <w:p w14:paraId="7B6C1C40" w14:textId="36FD847D" w:rsidR="00F815E4" w:rsidRPr="005D26F7" w:rsidRDefault="00070B04" w:rsidP="00F75473">
      <w:pPr>
        <w:pStyle w:val="ListParagraph"/>
        <w:numPr>
          <w:ilvl w:val="1"/>
          <w:numId w:val="5"/>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1BC1D3C1" w14:textId="0247AD0C" w:rsidR="00E477FA" w:rsidRDefault="00E477FA" w:rsidP="00964740">
      <w:pPr>
        <w:spacing w:after="0"/>
        <w:jc w:val="both"/>
        <w:rPr>
          <w:lang w:val="en-US"/>
        </w:rPr>
      </w:pPr>
      <w:r w:rsidRPr="0051151D">
        <w:rPr>
          <w:lang w:val="en-US"/>
        </w:rPr>
        <w:t xml:space="preserve">The implementation of activities under present Contract can be started only after the Contact enters in force. </w:t>
      </w:r>
    </w:p>
    <w:p w14:paraId="0CBB9D1E" w14:textId="77777777" w:rsidR="00964740" w:rsidRDefault="00964740" w:rsidP="00964740">
      <w:pPr>
        <w:spacing w:after="0"/>
        <w:jc w:val="both"/>
        <w:rPr>
          <w:lang w:val="en-US"/>
        </w:rPr>
      </w:pPr>
    </w:p>
    <w:p w14:paraId="045624E6" w14:textId="77777777" w:rsidR="00964740" w:rsidRPr="00964740" w:rsidRDefault="00964740" w:rsidP="00964740">
      <w:pPr>
        <w:spacing w:after="0"/>
        <w:jc w:val="both"/>
        <w:rPr>
          <w:lang w:val="en-US"/>
        </w:rPr>
      </w:pPr>
      <w:r w:rsidRPr="00964740">
        <w:rPr>
          <w:lang w:val="en-US"/>
        </w:rPr>
        <w:t xml:space="preserve">The Contract /Supplement to this Contract (if any) enter into force upon its signing by the Parties.  </w:t>
      </w:r>
    </w:p>
    <w:p w14:paraId="77D2386F" w14:textId="77777777" w:rsidR="00964740" w:rsidRPr="00964740" w:rsidRDefault="00964740" w:rsidP="00964740">
      <w:pPr>
        <w:spacing w:after="0"/>
        <w:jc w:val="both"/>
        <w:rPr>
          <w:lang w:val="en-US"/>
        </w:rPr>
      </w:pPr>
      <w:r w:rsidRPr="00964740">
        <w:rPr>
          <w:lang w:val="en-US"/>
        </w:rPr>
        <w:t xml:space="preserve">If there are two different dates, then the signing date of the Contract/Supplement to this Contract (if any) is considered to be the last date of signature of one of the Parties. </w:t>
      </w:r>
    </w:p>
    <w:p w14:paraId="56CBF2F5" w14:textId="6A47B441" w:rsidR="00964740" w:rsidRPr="00964740" w:rsidRDefault="00964740" w:rsidP="00964740">
      <w:pPr>
        <w:spacing w:after="0"/>
        <w:jc w:val="both"/>
        <w:rPr>
          <w:lang w:val="en-US"/>
        </w:rPr>
      </w:pPr>
      <w:r w:rsidRPr="00964740">
        <w:rPr>
          <w:lang w:val="en-US"/>
        </w:rPr>
        <w:t>The implementation of activities under present Contract can be started only after the Contact enters in force.</w:t>
      </w:r>
    </w:p>
    <w:p w14:paraId="69348BED" w14:textId="77777777" w:rsidR="00964740" w:rsidRPr="00964740" w:rsidRDefault="00964740" w:rsidP="00964740">
      <w:pPr>
        <w:spacing w:after="0"/>
        <w:jc w:val="both"/>
        <w:rPr>
          <w:lang w:val="en-US"/>
        </w:rPr>
      </w:pPr>
      <w:r w:rsidRPr="00964740">
        <w:rPr>
          <w:lang w:val="en-US"/>
        </w:rPr>
        <w:t xml:space="preserve">At the same time, the Period of Assignment, during which the Contractor is anticipated to work in order to perform the Contract, is defined by the Article 3 of this Contract. </w:t>
      </w:r>
    </w:p>
    <w:p w14:paraId="1FE8E4A8" w14:textId="77777777" w:rsidR="00964740" w:rsidRPr="00964740" w:rsidRDefault="00964740" w:rsidP="00964740">
      <w:pPr>
        <w:spacing w:after="0"/>
        <w:jc w:val="both"/>
        <w:rPr>
          <w:lang w:val="en-US"/>
        </w:rPr>
      </w:pPr>
      <w:r w:rsidRPr="00964740">
        <w:rPr>
          <w:lang w:val="en-US"/>
        </w:rPr>
        <w:lastRenderedPageBreak/>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964740" w:rsidRDefault="00964740" w:rsidP="00964740">
      <w:pPr>
        <w:spacing w:after="0"/>
        <w:jc w:val="both"/>
        <w:rPr>
          <w:lang w:val="en-US"/>
        </w:rPr>
      </w:pPr>
      <w:r w:rsidRPr="00964740">
        <w:rPr>
          <w:lang w:val="en-US"/>
        </w:rPr>
        <w:t>Costs that are incurred outside the Period of Assignment are not eligible.</w:t>
      </w:r>
    </w:p>
    <w:p w14:paraId="66B5558C" w14:textId="77777777" w:rsidR="00964740" w:rsidRDefault="00964740" w:rsidP="00964740">
      <w:pPr>
        <w:spacing w:after="0"/>
        <w:jc w:val="both"/>
        <w:rPr>
          <w:rFonts w:cs="Arial"/>
        </w:rPr>
      </w:pPr>
    </w:p>
    <w:p w14:paraId="303F4A7F" w14:textId="302A5A43"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1"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304E533" w:rsidR="00E477FA" w:rsidRDefault="00E477FA" w:rsidP="00127D3B">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 xml:space="preserve">is/is </w:t>
      </w:r>
      <w:r w:rsidR="000A7898" w:rsidRPr="00D93EF8">
        <w:rPr>
          <w:highlight w:val="yellow"/>
        </w:rPr>
        <w:t>not</w:t>
      </w:r>
      <w:r w:rsidR="000A7898">
        <w:t xml:space="preserve"> </w:t>
      </w:r>
      <w:r w:rsidR="000A7898" w:rsidRPr="25BF2340">
        <w:rPr>
          <w:color w:val="ED7D31" w:themeColor="accent2"/>
        </w:rPr>
        <w:t>a</w:t>
      </w:r>
      <w:r>
        <w:t xml:space="preserve"> payer of value added tax under general conditions.</w:t>
      </w:r>
    </w:p>
    <w:p w14:paraId="5DB1436A" w14:textId="16C6E2F9" w:rsidR="004C4E87" w:rsidRDefault="004C4E87" w:rsidP="00127D3B">
      <w:pPr>
        <w:jc w:val="both"/>
        <w:rPr>
          <w:i/>
          <w:iCs/>
          <w:color w:val="ED7D31" w:themeColor="accent2"/>
        </w:rPr>
      </w:pPr>
      <w:r w:rsidRPr="004C4E87">
        <w:t>In case if on the date of Contract signing the Contractor is not registered as a VAT payer and during execution of the Contract the Contractor becomes registered as a VAT payer, the cost of the Contract remains unchanged and is to be considered with VAT. </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7E80D242" w:rsidR="00E477FA" w:rsidRPr="00230E53" w:rsidRDefault="00E477FA" w:rsidP="75166D84">
      <w:pPr>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_______ </w:t>
      </w:r>
      <w:r w:rsidRPr="75166D84">
        <w:rPr>
          <w:i/>
          <w:iCs/>
          <w:lang w:val="en-US"/>
        </w:rPr>
        <w:t>(indicate name</w:t>
      </w:r>
      <w:r w:rsidR="00B65CF1" w:rsidRPr="75166D84">
        <w:rPr>
          <w:i/>
          <w:iCs/>
          <w:lang w:val="en-US"/>
        </w:rPr>
        <w:t xml:space="preserve">/-s, </w:t>
      </w:r>
      <w:r w:rsidRPr="75166D84">
        <w:rPr>
          <w:i/>
          <w:iCs/>
          <w:lang w:val="en-US"/>
        </w:rPr>
        <w:t>surname</w:t>
      </w:r>
      <w:r w:rsidR="00B65CF1" w:rsidRPr="75166D84">
        <w:rPr>
          <w:i/>
          <w:iCs/>
          <w:lang w:val="en-US"/>
        </w:rPr>
        <w:t>/-s</w:t>
      </w:r>
      <w:r w:rsidRPr="75166D84">
        <w:rPr>
          <w:i/>
          <w:iCs/>
          <w:lang w:val="en-US"/>
        </w:rPr>
        <w:t>, phone</w:t>
      </w:r>
      <w:r w:rsidR="00B65CF1" w:rsidRPr="75166D84">
        <w:rPr>
          <w:i/>
          <w:iCs/>
          <w:lang w:val="en-US"/>
        </w:rPr>
        <w:t>/-s</w:t>
      </w:r>
      <w:r w:rsidRPr="75166D84">
        <w:rPr>
          <w:i/>
          <w:iCs/>
          <w:lang w:val="en-US"/>
        </w:rPr>
        <w:t>, e-mai</w:t>
      </w:r>
      <w:r w:rsidR="00B65CF1" w:rsidRPr="75166D84">
        <w:rPr>
          <w:i/>
          <w:iCs/>
          <w:lang w:val="en-US"/>
        </w:rPr>
        <w:t>l/-s</w:t>
      </w:r>
      <w:r w:rsidRPr="75166D84">
        <w:rPr>
          <w:i/>
          <w:iCs/>
          <w:lang w:val="en-US"/>
        </w:rPr>
        <w:t>)</w:t>
      </w:r>
      <w:r w:rsidR="00230E53" w:rsidRPr="00D93EF8">
        <w:rPr>
          <w:rFonts w:cs="Arial"/>
          <w:i/>
          <w:iCs/>
          <w:color w:val="ED7D31" w:themeColor="accent2"/>
        </w:rPr>
        <w:t xml:space="preserve"> </w:t>
      </w:r>
    </w:p>
    <w:p w14:paraId="7178B368" w14:textId="77777777"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F75473">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rsidP="00F75473">
      <w:pPr>
        <w:numPr>
          <w:ilvl w:val="0"/>
          <w:numId w:val="7"/>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rsidP="00F75473">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rsidP="00F75473">
      <w:pPr>
        <w:numPr>
          <w:ilvl w:val="0"/>
          <w:numId w:val="7"/>
        </w:numPr>
        <w:spacing w:before="100" w:beforeAutospacing="1" w:after="0"/>
        <w:jc w:val="both"/>
        <w:rPr>
          <w:lang w:val="en-US"/>
        </w:rPr>
      </w:pPr>
      <w:r w:rsidRPr="00526D1C">
        <w:rPr>
          <w:lang w:val="en-US"/>
        </w:rPr>
        <w:t>not be in the process of termination;</w:t>
      </w:r>
    </w:p>
    <w:p w14:paraId="21CC10EA" w14:textId="24DFB816" w:rsidR="00BF2788" w:rsidRDefault="00BF2788" w:rsidP="00F75473">
      <w:pPr>
        <w:numPr>
          <w:ilvl w:val="0"/>
          <w:numId w:val="7"/>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rsidP="00F75473">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3AA7F680" w:rsidR="00E7510C" w:rsidRPr="00D93EF8" w:rsidRDefault="00E07D72" w:rsidP="00F75473">
      <w:pPr>
        <w:pStyle w:val="ListParagraph"/>
        <w:numPr>
          <w:ilvl w:val="1"/>
          <w:numId w:val="5"/>
        </w:numPr>
        <w:spacing w:line="240" w:lineRule="exact"/>
        <w:jc w:val="both"/>
        <w:rPr>
          <w:rFonts w:cs="Arial"/>
          <w:b/>
          <w:bCs/>
        </w:rPr>
      </w:pPr>
      <w:r w:rsidRPr="00D93EF8">
        <w:rPr>
          <w:rFonts w:cs="Arial"/>
          <w:b/>
          <w:bCs/>
          <w:lang w:eastAsia="uk-UA"/>
        </w:rPr>
        <w:t xml:space="preserve">VAT Exemption </w:t>
      </w:r>
      <w:r w:rsidR="00E7510C" w:rsidRPr="00D93EF8">
        <w:rPr>
          <w:rFonts w:cs="Arial"/>
          <w:i/>
          <w:iCs/>
          <w:color w:val="ED7D31" w:themeColor="accent2"/>
        </w:rPr>
        <w:t xml:space="preserve">“Not Applicable” </w:t>
      </w:r>
    </w:p>
    <w:bookmarkEnd w:id="58"/>
    <w:bookmarkEnd w:id="59"/>
    <w:bookmarkEnd w:id="94"/>
    <w:p w14:paraId="042C7782" w14:textId="6909910B" w:rsidR="00561624" w:rsidRPr="003D31E7" w:rsidRDefault="00561624" w:rsidP="00561624">
      <w:pPr>
        <w:pStyle w:val="Heading1"/>
        <w:numPr>
          <w:ilvl w:val="0"/>
          <w:numId w:val="5"/>
        </w:numPr>
        <w:tabs>
          <w:tab w:val="num" w:pos="360"/>
        </w:tabs>
        <w:ind w:left="0" w:firstLine="0"/>
        <w:jc w:val="both"/>
        <w:rPr>
          <w:rFonts w:cs="Arial"/>
          <w:szCs w:val="22"/>
        </w:rPr>
      </w:pPr>
      <w:r>
        <w:lastRenderedPageBreak/>
        <w:t xml:space="preserve">Outsourced processing of personal data </w:t>
      </w:r>
      <w:bookmarkStart w:id="95" w:name="_Hlk132289092"/>
      <w:r w:rsidRPr="00100B49">
        <w:rPr>
          <w:rFonts w:eastAsiaTheme="minorHAnsi" w:cs="Arial"/>
          <w:color w:val="ED7D31" w:themeColor="accent2"/>
          <w:szCs w:val="22"/>
        </w:rPr>
        <w:t>(</w:t>
      </w:r>
      <w:r>
        <w:rPr>
          <w:rFonts w:eastAsiaTheme="minorHAnsi" w:cs="Arial"/>
          <w:b w:val="0"/>
          <w:bCs w:val="0"/>
          <w:i/>
          <w:iCs/>
          <w:color w:val="ED7D31" w:themeColor="accent2"/>
          <w:szCs w:val="22"/>
        </w:rPr>
        <w:t>Not Applicable</w:t>
      </w:r>
      <w:r w:rsidRPr="00100B49">
        <w:rPr>
          <w:rFonts w:eastAsiaTheme="minorHAnsi" w:cs="Arial"/>
          <w:color w:val="ED7D31" w:themeColor="accent2"/>
          <w:szCs w:val="22"/>
        </w:rPr>
        <w:t>)</w:t>
      </w:r>
      <w:bookmarkEnd w:id="95"/>
    </w:p>
    <w:p w14:paraId="48AA01D4" w14:textId="77777777" w:rsidR="00C704AA" w:rsidRPr="000A7898" w:rsidRDefault="00C704AA" w:rsidP="00C704AA">
      <w:pPr>
        <w:pStyle w:val="paragraph"/>
        <w:shd w:val="clear" w:color="auto" w:fill="FFFFFF"/>
        <w:spacing w:before="0" w:beforeAutospacing="0" w:after="0" w:afterAutospacing="0"/>
        <w:jc w:val="both"/>
        <w:textAlignment w:val="baseline"/>
        <w:rPr>
          <w:rFonts w:ascii="Segoe UI" w:hAnsi="Segoe UI" w:cs="Segoe UI"/>
          <w:sz w:val="18"/>
          <w:szCs w:val="18"/>
          <w:lang w:val="en-GB"/>
        </w:rPr>
      </w:pPr>
    </w:p>
    <w:p w14:paraId="317E85E3" w14:textId="557C5B6A" w:rsidR="0051151D" w:rsidRPr="00D93EF8" w:rsidRDefault="008261A9" w:rsidP="00F75473">
      <w:pPr>
        <w:pStyle w:val="ListParagraph"/>
        <w:numPr>
          <w:ilvl w:val="0"/>
          <w:numId w:val="5"/>
        </w:numPr>
        <w:tabs>
          <w:tab w:val="left" w:pos="284"/>
        </w:tabs>
        <w:ind w:left="0" w:firstLine="0"/>
        <w:jc w:val="both"/>
        <w:rPr>
          <w:b/>
          <w:lang w:val="uk-UA"/>
        </w:rPr>
      </w:pPr>
      <w:bookmarkStart w:id="96" w:name="_Toc119492775"/>
      <w:bookmarkStart w:id="97" w:name="_Toc119492820"/>
      <w:bookmarkStart w:id="98" w:name="_Toc119492869"/>
      <w:bookmarkStart w:id="99" w:name="_Toc119492984"/>
      <w:bookmarkStart w:id="100" w:name="_Toc119493072"/>
      <w:bookmarkStart w:id="101" w:name="_Toc119493222"/>
      <w:bookmarkStart w:id="102" w:name="_Toc119493846"/>
      <w:bookmarkStart w:id="103" w:name="_Ref508121786"/>
      <w:bookmarkStart w:id="104" w:name="_Ref508122384"/>
      <w:bookmarkStart w:id="105" w:name="_Ref508122597"/>
      <w:bookmarkStart w:id="106" w:name="_Toc508620018"/>
      <w:bookmarkStart w:id="107" w:name="_Toc119493847"/>
      <w:bookmarkStart w:id="108" w:name="_Toc127948124"/>
      <w:bookmarkEnd w:id="96"/>
      <w:bookmarkEnd w:id="97"/>
      <w:bookmarkEnd w:id="98"/>
      <w:bookmarkEnd w:id="99"/>
      <w:bookmarkEnd w:id="100"/>
      <w:bookmarkEnd w:id="101"/>
      <w:bookmarkEnd w:id="102"/>
      <w:r w:rsidRPr="0051151D">
        <w:rPr>
          <w:b/>
        </w:rPr>
        <w:t xml:space="preserve">Requirements </w:t>
      </w:r>
      <w:r w:rsidR="00F40FC7">
        <w:rPr>
          <w:b/>
        </w:rPr>
        <w:t>to</w:t>
      </w:r>
      <w:r w:rsidRPr="0051151D">
        <w:rPr>
          <w:b/>
        </w:rPr>
        <w:t xml:space="preserve"> the format of the </w:t>
      </w:r>
      <w:bookmarkEnd w:id="103"/>
      <w:bookmarkEnd w:id="104"/>
      <w:bookmarkEnd w:id="105"/>
      <w:bookmarkEnd w:id="106"/>
      <w:bookmarkEnd w:id="107"/>
      <w:bookmarkEnd w:id="108"/>
      <w:r w:rsidR="005C6AC2">
        <w:rPr>
          <w:b/>
        </w:rPr>
        <w:t>bid</w:t>
      </w:r>
    </w:p>
    <w:p w14:paraId="4B86713B" w14:textId="2270D828" w:rsidR="0051151D" w:rsidRPr="00D93EF8" w:rsidRDefault="008F14EA" w:rsidP="00F75473">
      <w:pPr>
        <w:pStyle w:val="ListParagraph"/>
        <w:numPr>
          <w:ilvl w:val="1"/>
          <w:numId w:val="5"/>
        </w:numPr>
        <w:ind w:left="0" w:firstLine="0"/>
        <w:jc w:val="both"/>
        <w:rPr>
          <w:rFonts w:eastAsia="Arial" w:cs="Arial"/>
          <w:b/>
          <w:bCs/>
          <w:lang w:val="uk-UA"/>
        </w:rPr>
      </w:pPr>
      <w:bookmarkStart w:id="109" w:name="_Toc112161422"/>
      <w:bookmarkStart w:id="110" w:name="_Toc127948125"/>
      <w:r w:rsidRPr="00127D3B">
        <w:rPr>
          <w:rFonts w:eastAsia="Arial" w:cs="Arial"/>
          <w:b/>
          <w:bCs/>
          <w:lang w:val="en-US"/>
        </w:rPr>
        <w:t>Documents to be submitte</w:t>
      </w:r>
      <w:bookmarkEnd w:id="109"/>
      <w:bookmarkEnd w:id="110"/>
      <w:r w:rsidR="0051151D" w:rsidRPr="00127D3B">
        <w:rPr>
          <w:rFonts w:eastAsia="Arial" w:cs="Arial"/>
          <w:b/>
          <w:bCs/>
          <w:lang w:val="en-US"/>
        </w:rPr>
        <w:t>d</w:t>
      </w:r>
    </w:p>
    <w:p w14:paraId="1A9F84C0" w14:textId="7BE65F87" w:rsidR="008F14EA" w:rsidRPr="0051151D" w:rsidRDefault="008F14EA" w:rsidP="00F75473">
      <w:pPr>
        <w:pStyle w:val="ListParagraph"/>
        <w:numPr>
          <w:ilvl w:val="2"/>
          <w:numId w:val="5"/>
        </w:numPr>
        <w:ind w:left="0" w:firstLine="0"/>
        <w:jc w:val="both"/>
        <w:rPr>
          <w:rFonts w:eastAsiaTheme="majorEastAsia"/>
          <w:b/>
          <w:szCs w:val="26"/>
        </w:rPr>
      </w:pPr>
      <w:bookmarkStart w:id="111" w:name="_Toc112161423"/>
      <w:bookmarkStart w:id="112" w:name="_Toc127948126"/>
      <w:r w:rsidRPr="0051151D">
        <w:rPr>
          <w:rStyle w:val="normaltextrun"/>
          <w:rFonts w:eastAsia="Arial"/>
          <w:b/>
          <w:lang w:val="en-US"/>
        </w:rPr>
        <w:t xml:space="preserve">Technical </w:t>
      </w:r>
      <w:bookmarkEnd w:id="111"/>
      <w:bookmarkEnd w:id="112"/>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C704AA" w:rsidRDefault="008F14EA" w:rsidP="00F75473">
      <w:pPr>
        <w:pStyle w:val="ListParagraph"/>
        <w:numPr>
          <w:ilvl w:val="0"/>
          <w:numId w:val="4"/>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w:t>
      </w:r>
      <w:r w:rsidRPr="00C704AA">
        <w:rPr>
          <w:rFonts w:eastAsia="Arial" w:cs="Arial"/>
          <w:lang w:val="en-US"/>
        </w:rPr>
        <w:t>identified tasks</w:t>
      </w:r>
      <w:r w:rsidRPr="00C704AA">
        <w:rPr>
          <w:rFonts w:eastAsia="Arial" w:cs="Arial"/>
        </w:rPr>
        <w:t xml:space="preserve">. </w:t>
      </w:r>
      <w:r w:rsidRPr="00C704AA">
        <w:rPr>
          <w:rFonts w:eastAsia="Arial" w:cs="Arial"/>
          <w:b/>
          <w:bCs/>
          <w:lang w:val="en-US"/>
        </w:rPr>
        <w:t xml:space="preserve">Technical </w:t>
      </w:r>
      <w:r w:rsidR="00E35F1E" w:rsidRPr="00C704AA">
        <w:rPr>
          <w:rFonts w:eastAsia="Arial" w:cs="Arial"/>
          <w:b/>
          <w:bCs/>
          <w:lang w:val="en-US"/>
        </w:rPr>
        <w:t>bid</w:t>
      </w:r>
      <w:r w:rsidRPr="00C704AA">
        <w:rPr>
          <w:rFonts w:eastAsia="Arial" w:cs="Arial"/>
          <w:b/>
          <w:bCs/>
          <w:lang w:val="en-US"/>
        </w:rPr>
        <w:t xml:space="preserve"> must be signed and stamped (if stamp is used);</w:t>
      </w:r>
    </w:p>
    <w:p w14:paraId="64B88F17" w14:textId="77777777" w:rsidR="00C704AA" w:rsidRPr="00C704AA" w:rsidRDefault="00C704AA" w:rsidP="00F75473">
      <w:pPr>
        <w:pStyle w:val="ListParagraph"/>
        <w:numPr>
          <w:ilvl w:val="0"/>
          <w:numId w:val="4"/>
        </w:numPr>
        <w:spacing w:line="259" w:lineRule="auto"/>
        <w:jc w:val="both"/>
        <w:rPr>
          <w:rFonts w:eastAsia="Arial" w:cs="Arial"/>
          <w:i/>
          <w:iCs/>
          <w:lang w:val="en-US"/>
        </w:rPr>
      </w:pPr>
      <w:r w:rsidRPr="00C704AA">
        <w:rPr>
          <w:rFonts w:eastAsia="Arial" w:cs="Arial"/>
          <w:i/>
          <w:iCs/>
          <w:lang w:val="en-US"/>
        </w:rPr>
        <w:t>strategy</w:t>
      </w:r>
    </w:p>
    <w:p w14:paraId="2E0090A5" w14:textId="047AE2CB" w:rsidR="008F14EA" w:rsidRPr="00C704AA" w:rsidRDefault="00C704AA" w:rsidP="00F75473">
      <w:pPr>
        <w:pStyle w:val="ListParagraph"/>
        <w:numPr>
          <w:ilvl w:val="0"/>
          <w:numId w:val="4"/>
        </w:numPr>
        <w:spacing w:line="259" w:lineRule="auto"/>
        <w:jc w:val="both"/>
        <w:rPr>
          <w:rFonts w:eastAsia="Arial" w:cs="Arial"/>
          <w:i/>
          <w:iCs/>
          <w:lang w:val="en-US"/>
        </w:rPr>
      </w:pPr>
      <w:r w:rsidRPr="00C704AA">
        <w:rPr>
          <w:rFonts w:eastAsia="Arial" w:cs="Arial"/>
          <w:i/>
          <w:iCs/>
          <w:lang w:val="en-US"/>
        </w:rPr>
        <w:t>cooperation concept</w:t>
      </w:r>
      <w:r w:rsidR="008F14EA" w:rsidRPr="00C704AA">
        <w:rPr>
          <w:rFonts w:eastAsia="Arial" w:cs="Arial"/>
          <w:i/>
          <w:iCs/>
          <w:lang w:val="en-US"/>
        </w:rPr>
        <w:t>;</w:t>
      </w:r>
    </w:p>
    <w:p w14:paraId="17081A52" w14:textId="0FCC7E54" w:rsidR="00BC7B41" w:rsidRPr="003C3D57" w:rsidRDefault="005C6AC2" w:rsidP="003C3D57">
      <w:pPr>
        <w:pStyle w:val="ListParagraph"/>
        <w:numPr>
          <w:ilvl w:val="0"/>
          <w:numId w:val="4"/>
        </w:numPr>
        <w:spacing w:line="259" w:lineRule="auto"/>
        <w:jc w:val="both"/>
        <w:rPr>
          <w:rFonts w:eastAsia="Arial" w:cs="Arial"/>
          <w:b/>
          <w:bCs/>
          <w:i/>
          <w:iCs/>
          <w:lang w:val="en-US"/>
        </w:rPr>
      </w:pPr>
      <w:r w:rsidRPr="00C704AA">
        <w:rPr>
          <w:rFonts w:eastAsia="Arial" w:cs="Arial"/>
          <w:i/>
          <w:iCs/>
          <w:lang w:val="en-US"/>
        </w:rPr>
        <w:t>CVs</w:t>
      </w:r>
      <w:r w:rsidR="008F14EA" w:rsidRPr="00C704AA">
        <w:rPr>
          <w:rFonts w:eastAsia="Arial" w:cs="Arial"/>
          <w:i/>
          <w:iCs/>
          <w:lang w:val="en-US"/>
        </w:rPr>
        <w:t xml:space="preserve"> of all experts with relevant work experience, qualifications (education, certificates). </w:t>
      </w:r>
    </w:p>
    <w:p w14:paraId="7D959946" w14:textId="340F9357"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C704AA">
        <w:t>English</w:t>
      </w:r>
      <w:r w:rsidR="00267B88">
        <w:t xml:space="preserve"> or Ukrainian </w:t>
      </w:r>
      <w:r>
        <w:t>.</w:t>
      </w:r>
    </w:p>
    <w:p w14:paraId="6F261627" w14:textId="42948099" w:rsidR="008F14EA"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5B20BE33"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ToRs must be submitted using the format specified in the terms and conditions for application</w:t>
      </w:r>
      <w:r w:rsidR="00184804">
        <w:t xml:space="preserve"> (if such format of CV is set)</w:t>
      </w:r>
      <w:r>
        <w:t xml:space="preserve">. The CVs shall not exceed </w:t>
      </w:r>
      <w:r w:rsidRPr="00C704AA">
        <w:t>4</w:t>
      </w:r>
      <w:r>
        <w:t xml:space="preserve"> pages each. They must clearly show the position and job the proposed person held in the reference project and for how long. The CVs </w:t>
      </w:r>
      <w:r w:rsidR="00184804">
        <w:t>must be drawn up</w:t>
      </w:r>
      <w:r>
        <w:t xml:space="preserve"> in </w:t>
      </w:r>
      <w:r w:rsidR="00C704AA">
        <w:fldChar w:fldCharType="begin">
          <w:ffData>
            <w:name w:val="Text91"/>
            <w:enabled/>
            <w:calcOnExit w:val="0"/>
            <w:textInput>
              <w:default w:val="English"/>
            </w:textInput>
          </w:ffData>
        </w:fldChar>
      </w:r>
      <w:bookmarkStart w:id="113" w:name="Text91"/>
      <w:r w:rsidR="00C704AA">
        <w:instrText xml:space="preserve"> FORMTEXT </w:instrText>
      </w:r>
      <w:r w:rsidR="00C704AA">
        <w:fldChar w:fldCharType="separate"/>
      </w:r>
      <w:r w:rsidR="00C704AA">
        <w:rPr>
          <w:noProof/>
        </w:rPr>
        <w:t>English</w:t>
      </w:r>
      <w:r w:rsidR="00C704AA">
        <w:fldChar w:fldCharType="end"/>
      </w:r>
      <w:bookmarkEnd w:id="113"/>
      <w:r w:rsidR="00F10559">
        <w:t xml:space="preserve"> or Ukrainian</w:t>
      </w:r>
      <w:r>
        <w:t>.</w:t>
      </w:r>
    </w:p>
    <w:p w14:paraId="350EAB36" w14:textId="588BF51C"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3C3D57" w:rsidRPr="00127D3B">
        <w:rPr>
          <w:rFonts w:eastAsia="Arial" w:cs="Arial"/>
          <w:b/>
          <w:bCs/>
          <w:lang w:val="en-US"/>
        </w:rPr>
        <w:t>Otherwise,</w:t>
      </w:r>
      <w:r w:rsidR="00184804" w:rsidRPr="00127D3B">
        <w:rPr>
          <w:rFonts w:eastAsia="Arial" w:cs="Arial"/>
          <w:b/>
          <w:bCs/>
          <w:lang w:val="en-US"/>
        </w:rPr>
        <w:t xml:space="preserve"> the bid will be disqualified. </w:t>
      </w:r>
    </w:p>
    <w:p w14:paraId="0ECB0526" w14:textId="0DAA8245" w:rsidR="008F14EA" w:rsidRPr="0051151D" w:rsidRDefault="008F14EA" w:rsidP="00F75473">
      <w:pPr>
        <w:pStyle w:val="ListParagraph"/>
        <w:numPr>
          <w:ilvl w:val="2"/>
          <w:numId w:val="5"/>
        </w:numPr>
        <w:tabs>
          <w:tab w:val="left" w:pos="284"/>
        </w:tabs>
        <w:ind w:left="0" w:firstLine="0"/>
        <w:jc w:val="both"/>
        <w:rPr>
          <w:rStyle w:val="normaltextrun"/>
          <w:rFonts w:eastAsia="Arial"/>
          <w:b/>
          <w:lang w:val="en-US"/>
        </w:rPr>
      </w:pPr>
      <w:bookmarkStart w:id="114" w:name="_Toc112161424"/>
      <w:bookmarkStart w:id="115" w:name="_Toc127948127"/>
      <w:r w:rsidRPr="0051151D">
        <w:rPr>
          <w:rStyle w:val="normaltextrun"/>
          <w:rFonts w:eastAsia="Arial"/>
          <w:b/>
          <w:lang w:val="en-US"/>
        </w:rPr>
        <w:t xml:space="preserve">Commercial </w:t>
      </w:r>
      <w:bookmarkEnd w:id="114"/>
      <w:bookmarkEnd w:id="115"/>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F75473">
      <w:pPr>
        <w:pStyle w:val="ListParagraph"/>
        <w:numPr>
          <w:ilvl w:val="2"/>
          <w:numId w:val="5"/>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E7DF1AA" w14:textId="03380E15" w:rsidR="00A77918" w:rsidRPr="00CD57BF" w:rsidRDefault="00081256" w:rsidP="00127D3B">
      <w:pPr>
        <w:pStyle w:val="ListParagraph"/>
        <w:numPr>
          <w:ilvl w:val="2"/>
          <w:numId w:val="5"/>
        </w:numPr>
        <w:ind w:left="0" w:firstLine="0"/>
        <w:jc w:val="both"/>
        <w:rPr>
          <w:b/>
          <w:lang w:val="en-US"/>
        </w:rPr>
      </w:pPr>
      <w:bookmarkStart w:id="116" w:name="_Toc112161425"/>
      <w:bookmarkStart w:id="117" w:name="_Toc127948128"/>
      <w:r w:rsidRPr="00A10ED0">
        <w:rPr>
          <w:b/>
          <w:lang w:val="en-US"/>
        </w:rPr>
        <w:t xml:space="preserve">Documents for tenderer’s eligibility confirmation </w:t>
      </w:r>
      <w:bookmarkStart w:id="118" w:name="_Hlk156210685"/>
      <w:bookmarkEnd w:id="116"/>
      <w:bookmarkEnd w:id="117"/>
    </w:p>
    <w:tbl>
      <w:tblPr>
        <w:tblStyle w:val="TableGrid"/>
        <w:tblW w:w="0" w:type="auto"/>
        <w:tblLook w:val="04A0" w:firstRow="1" w:lastRow="0" w:firstColumn="1" w:lastColumn="0" w:noHBand="0" w:noVBand="1"/>
      </w:tblPr>
      <w:tblGrid>
        <w:gridCol w:w="4743"/>
        <w:gridCol w:w="4744"/>
      </w:tblGrid>
      <w:tr w:rsidR="00081256" w14:paraId="19FFB318" w14:textId="77777777" w:rsidTr="001274F7">
        <w:trPr>
          <w:trHeight w:val="664"/>
        </w:trPr>
        <w:tc>
          <w:tcPr>
            <w:tcW w:w="4743" w:type="dxa"/>
          </w:tcPr>
          <w:bookmarkEnd w:id="118"/>
          <w:p w14:paraId="75C4DFE1" w14:textId="043C85F8" w:rsidR="00081256" w:rsidRPr="00D93EF8" w:rsidRDefault="00081256" w:rsidP="00D93EF8">
            <w:pPr>
              <w:jc w:val="both"/>
              <w:rPr>
                <w:rFonts w:cs="Arial"/>
                <w:b/>
                <w:bCs/>
                <w:sz w:val="22"/>
                <w:szCs w:val="22"/>
                <w:lang w:val="en-US"/>
              </w:rPr>
            </w:pPr>
            <w:r w:rsidRPr="00127D3B">
              <w:rPr>
                <w:rFonts w:eastAsia="Arial" w:cs="Arial"/>
                <w:lang w:val="en-US"/>
              </w:rPr>
              <w:t xml:space="preserve">The tenderer is obliged to conform to the following eligibility </w:t>
            </w:r>
            <w:r w:rsidR="002944A8">
              <w:rPr>
                <w:rFonts w:eastAsia="Arial" w:cs="Arial"/>
                <w:lang w:val="en-US"/>
              </w:rPr>
              <w:t>requirements</w:t>
            </w:r>
            <w:r w:rsidRPr="00127D3B">
              <w:rPr>
                <w:rFonts w:eastAsia="Arial" w:cs="Arial"/>
                <w:lang w:val="en-US"/>
              </w:rPr>
              <w:t>:</w:t>
            </w:r>
          </w:p>
        </w:tc>
        <w:tc>
          <w:tcPr>
            <w:tcW w:w="4744" w:type="dxa"/>
          </w:tcPr>
          <w:p w14:paraId="1CCDB0AE" w14:textId="20EC3D1C" w:rsidR="00081256" w:rsidRPr="00D93EF8" w:rsidRDefault="00081256" w:rsidP="00127D3B">
            <w:pPr>
              <w:pStyle w:val="ListParagraph"/>
              <w:ind w:left="0"/>
              <w:jc w:val="both"/>
              <w:rPr>
                <w:rFonts w:cs="Arial"/>
                <w:b/>
                <w:bCs/>
                <w:sz w:val="22"/>
                <w:szCs w:val="22"/>
                <w:lang w:val="en-US"/>
              </w:rPr>
            </w:pPr>
            <w:r w:rsidRPr="00127D3B">
              <w:rPr>
                <w:rFonts w:eastAsia="Arial" w:cs="Arial"/>
                <w:lang w:val="en-US"/>
              </w:rPr>
              <w:t xml:space="preserve">The tenderer must provide the following document to confirm the compliance with eligibility </w:t>
            </w:r>
            <w:r w:rsidR="002944A8">
              <w:rPr>
                <w:rFonts w:eastAsia="Arial" w:cs="Arial"/>
                <w:lang w:val="en-US"/>
              </w:rPr>
              <w:t>requirements</w:t>
            </w:r>
            <w:r w:rsidRPr="00127D3B">
              <w:rPr>
                <w:rFonts w:cs="Arial"/>
                <w:lang w:val="en-US"/>
              </w:rPr>
              <w:t>:</w:t>
            </w:r>
          </w:p>
        </w:tc>
      </w:tr>
      <w:tr w:rsidR="002F398C" w14:paraId="53A6434E" w14:textId="77777777" w:rsidTr="002F398C">
        <w:tc>
          <w:tcPr>
            <w:tcW w:w="4743" w:type="dxa"/>
          </w:tcPr>
          <w:p w14:paraId="491971E4" w14:textId="1AE27EC0" w:rsidR="006A7F5C" w:rsidRDefault="00113F44" w:rsidP="006A7F5C">
            <w:pPr>
              <w:pStyle w:val="ListParagraph"/>
              <w:ind w:left="0"/>
              <w:rPr>
                <w:rFonts w:cs="Arial"/>
                <w:lang w:val="en-US"/>
              </w:rPr>
            </w:pPr>
            <w:r w:rsidRPr="00113F44">
              <w:rPr>
                <w:rFonts w:cs="Arial"/>
              </w:rPr>
              <w:t>Relevant Experience</w:t>
            </w:r>
            <w:r w:rsidR="006A7F5C">
              <w:rPr>
                <w:rFonts w:cs="Arial"/>
              </w:rPr>
              <w:t>:</w:t>
            </w:r>
          </w:p>
          <w:p w14:paraId="0E5C5D36" w14:textId="4B58BBFE" w:rsidR="00113F44" w:rsidRPr="00113F44" w:rsidRDefault="00113F44" w:rsidP="003D6388">
            <w:pPr>
              <w:pStyle w:val="ListParagraph"/>
              <w:ind w:left="0"/>
              <w:rPr>
                <w:rFonts w:cs="Arial"/>
                <w:lang w:val="uk-UA"/>
              </w:rPr>
            </w:pPr>
            <w:r w:rsidRPr="00113F44">
              <w:rPr>
                <w:rFonts w:cs="Arial"/>
                <w:lang w:val="uk-UA"/>
              </w:rPr>
              <w:t xml:space="preserve">The tenderer must have proven experience in implementing  projects related to the development, supply, and/or implementation of software solutions for municipal energy monitoring and </w:t>
            </w:r>
            <w:r w:rsidRPr="00113F44">
              <w:rPr>
                <w:rFonts w:cs="Arial"/>
                <w:lang w:val="uk-UA"/>
              </w:rPr>
              <w:lastRenderedPageBreak/>
              <w:t>energy management systems in Ukrainian communities.</w:t>
            </w:r>
          </w:p>
          <w:p w14:paraId="018655D2" w14:textId="1C1BD4E8" w:rsidR="002F398C" w:rsidRPr="003D6388" w:rsidRDefault="00113F44" w:rsidP="003D6388">
            <w:pPr>
              <w:pStyle w:val="ListParagraph"/>
              <w:ind w:left="0"/>
              <w:rPr>
                <w:rFonts w:cs="Arial"/>
                <w:b/>
                <w:bCs/>
                <w:sz w:val="22"/>
                <w:szCs w:val="22"/>
                <w:lang w:val="uk-UA"/>
              </w:rPr>
            </w:pPr>
            <w:r w:rsidRPr="00113F44">
              <w:rPr>
                <w:rFonts w:cs="Arial"/>
                <w:lang w:val="uk-UA"/>
              </w:rPr>
              <w:t>The experience shall be confirmed by</w:t>
            </w:r>
            <w:r w:rsidR="00CD57BF">
              <w:rPr>
                <w:rFonts w:cs="Arial"/>
                <w:lang w:val="en-US"/>
              </w:rPr>
              <w:t xml:space="preserve"> </w:t>
            </w:r>
            <w:r w:rsidRPr="00113F44">
              <w:rPr>
                <w:rFonts w:cs="Arial"/>
                <w:lang w:val="uk-UA"/>
              </w:rPr>
              <w:t xml:space="preserve">2 successfully completed contracts within the last </w:t>
            </w:r>
            <w:r w:rsidR="004B4118">
              <w:rPr>
                <w:rFonts w:cs="Arial"/>
                <w:lang w:val="en-US"/>
              </w:rPr>
              <w:t xml:space="preserve">3 </w:t>
            </w:r>
            <w:r w:rsidRPr="00113F44">
              <w:rPr>
                <w:rFonts w:cs="Arial"/>
                <w:lang w:val="uk-UA"/>
              </w:rPr>
              <w:t>years.</w:t>
            </w:r>
          </w:p>
        </w:tc>
        <w:tc>
          <w:tcPr>
            <w:tcW w:w="4744" w:type="dxa"/>
          </w:tcPr>
          <w:p w14:paraId="19971250" w14:textId="668A3C55" w:rsidR="002F398C" w:rsidRPr="003D6388" w:rsidRDefault="004E2AC8" w:rsidP="00127D3B">
            <w:pPr>
              <w:pStyle w:val="ListParagraph"/>
              <w:ind w:left="0"/>
              <w:jc w:val="both"/>
              <w:rPr>
                <w:rFonts w:cs="Arial"/>
                <w:b/>
                <w:bCs/>
                <w:sz w:val="22"/>
                <w:szCs w:val="22"/>
                <w:lang w:val="uk-UA"/>
              </w:rPr>
            </w:pPr>
            <w:r>
              <w:rPr>
                <w:rFonts w:cs="Arial"/>
              </w:rPr>
              <w:lastRenderedPageBreak/>
              <w:t xml:space="preserve">The tenderer shall provide </w:t>
            </w:r>
            <w:r w:rsidR="00113F44" w:rsidRPr="00113F44">
              <w:rPr>
                <w:rFonts w:cs="Arial"/>
              </w:rPr>
              <w:t>copies of contracts</w:t>
            </w:r>
            <w:r w:rsidR="009A7640">
              <w:rPr>
                <w:rFonts w:cs="Arial"/>
                <w:lang w:val="uk-UA"/>
              </w:rPr>
              <w:t xml:space="preserve"> </w:t>
            </w:r>
            <w:r w:rsidR="009A7640">
              <w:rPr>
                <w:rFonts w:cs="Arial"/>
                <w:lang w:val="en-US"/>
              </w:rPr>
              <w:t>or recommendation letters</w:t>
            </w:r>
            <w:r w:rsidR="00113F44" w:rsidRPr="00113F44">
              <w:rPr>
                <w:rFonts w:cs="Arial"/>
              </w:rPr>
              <w:t xml:space="preserve"> confirming successful implementation of similar projects in Ukrainian municipalities or public sector institutions.</w:t>
            </w:r>
          </w:p>
        </w:tc>
      </w:tr>
    </w:tbl>
    <w:p w14:paraId="0FF98B18" w14:textId="77777777" w:rsidR="002F398C" w:rsidRDefault="002F398C"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19"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F75473">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rsidP="00F75473">
      <w:pPr>
        <w:numPr>
          <w:ilvl w:val="0"/>
          <w:numId w:val="7"/>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rsidP="00F75473">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rsidP="00F75473">
      <w:pPr>
        <w:numPr>
          <w:ilvl w:val="0"/>
          <w:numId w:val="7"/>
        </w:numPr>
        <w:spacing w:before="100" w:beforeAutospacing="1" w:after="0"/>
        <w:jc w:val="both"/>
        <w:rPr>
          <w:lang w:val="en-US"/>
        </w:rPr>
      </w:pPr>
      <w:r w:rsidRPr="00526D1C">
        <w:rPr>
          <w:lang w:val="en-US"/>
        </w:rPr>
        <w:t>not be in the process of termination;</w:t>
      </w:r>
    </w:p>
    <w:p w14:paraId="4A146174" w14:textId="48D56A99" w:rsidR="00526D1C" w:rsidRDefault="00526D1C" w:rsidP="00F75473">
      <w:pPr>
        <w:numPr>
          <w:ilvl w:val="0"/>
          <w:numId w:val="7"/>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rsidP="00F75473">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9"/>
    <w:p w14:paraId="673E6863" w14:textId="16E703CA"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sectPr w:rsidR="003D31E7" w:rsidRPr="00D93EF8" w:rsidSect="007C42D4">
      <w:headerReference w:type="default" r:id="rId12"/>
      <w:footerReference w:type="default" r:id="rId13"/>
      <w:headerReference w:type="first" r:id="rId14"/>
      <w:footerReference w:type="first" r:id="rId15"/>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93489" w14:textId="77777777" w:rsidR="001B0EA3" w:rsidRDefault="001B0EA3" w:rsidP="00E0714A">
      <w:r>
        <w:separator/>
      </w:r>
    </w:p>
    <w:p w14:paraId="56C15B09" w14:textId="77777777" w:rsidR="001B0EA3" w:rsidRDefault="001B0EA3"/>
    <w:p w14:paraId="52CE5E6E" w14:textId="77777777" w:rsidR="001B0EA3" w:rsidRDefault="001B0EA3"/>
  </w:endnote>
  <w:endnote w:type="continuationSeparator" w:id="0">
    <w:p w14:paraId="53717B87" w14:textId="77777777" w:rsidR="001B0EA3" w:rsidRDefault="001B0EA3" w:rsidP="00E0714A">
      <w:r>
        <w:continuationSeparator/>
      </w:r>
    </w:p>
    <w:p w14:paraId="439CD2CB" w14:textId="77777777" w:rsidR="001B0EA3" w:rsidRDefault="001B0EA3"/>
    <w:p w14:paraId="724F8D09" w14:textId="77777777" w:rsidR="001B0EA3" w:rsidRDefault="001B0EA3"/>
  </w:endnote>
  <w:endnote w:type="continuationNotice" w:id="1">
    <w:p w14:paraId="3CDDF75E" w14:textId="77777777" w:rsidR="001B0EA3" w:rsidRDefault="001B0EA3">
      <w:pPr>
        <w:spacing w:after="0"/>
      </w:pPr>
    </w:p>
    <w:p w14:paraId="2A6792B6" w14:textId="77777777" w:rsidR="001B0EA3" w:rsidRDefault="001B0EA3"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65F302FA" w:rsidR="008934FE" w:rsidRPr="00B53644" w:rsidRDefault="007C42D4" w:rsidP="007C42D4">
    <w:pPr>
      <w:tabs>
        <w:tab w:val="left" w:pos="795"/>
        <w:tab w:val="left" w:pos="7740"/>
        <w:tab w:val="right" w:pos="9497"/>
      </w:tabs>
      <w:rPr>
        <w:rFonts w:cs="Arial"/>
        <w:szCs w:val="18"/>
      </w:rPr>
    </w:pPr>
    <w:r>
      <w:rPr>
        <w:rFonts w:cs="Arial"/>
      </w:rPr>
      <w:tab/>
    </w:r>
    <w:r w:rsidRPr="004965E2">
      <w:rPr>
        <w:sz w:val="14"/>
      </w:rPr>
      <w:t xml:space="preserve">Created by </w:t>
    </w:r>
    <w:r w:rsidR="00E24498">
      <w:rPr>
        <w:sz w:val="14"/>
      </w:rPr>
      <w:t>XXX</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54D5E" w14:textId="77777777" w:rsidR="001B0EA3" w:rsidRDefault="001B0EA3" w:rsidP="00E0714A">
      <w:r>
        <w:separator/>
      </w:r>
    </w:p>
    <w:p w14:paraId="7255E277" w14:textId="77777777" w:rsidR="001B0EA3" w:rsidRDefault="001B0EA3"/>
    <w:p w14:paraId="63DDEED5" w14:textId="77777777" w:rsidR="001B0EA3" w:rsidRDefault="001B0EA3"/>
  </w:footnote>
  <w:footnote w:type="continuationSeparator" w:id="0">
    <w:p w14:paraId="757B0EC5" w14:textId="77777777" w:rsidR="001B0EA3" w:rsidRDefault="001B0EA3" w:rsidP="00E0714A">
      <w:r>
        <w:continuationSeparator/>
      </w:r>
    </w:p>
    <w:p w14:paraId="0CF2890A" w14:textId="77777777" w:rsidR="001B0EA3" w:rsidRDefault="001B0EA3"/>
    <w:p w14:paraId="4F8006A5" w14:textId="77777777" w:rsidR="001B0EA3" w:rsidRDefault="001B0EA3"/>
  </w:footnote>
  <w:footnote w:type="continuationNotice" w:id="1">
    <w:p w14:paraId="75BB45A5" w14:textId="77777777" w:rsidR="001B0EA3" w:rsidRDefault="001B0EA3">
      <w:pPr>
        <w:spacing w:after="0"/>
      </w:pPr>
    </w:p>
    <w:p w14:paraId="2C6BBB8F" w14:textId="77777777" w:rsidR="001B0EA3" w:rsidRDefault="001B0EA3"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4A2"/>
    <w:multiLevelType w:val="hybridMultilevel"/>
    <w:tmpl w:val="8E5A9C54"/>
    <w:lvl w:ilvl="0" w:tplc="836A06F4">
      <w:start w:val="4"/>
      <w:numFmt w:val="bullet"/>
      <w:lvlText w:val="-"/>
      <w:lvlJc w:val="left"/>
      <w:pPr>
        <w:ind w:left="720" w:hanging="360"/>
      </w:pPr>
      <w:rPr>
        <w:rFonts w:ascii="Arial" w:eastAsiaTheme="minorHAns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954C2E"/>
    <w:multiLevelType w:val="hybridMultilevel"/>
    <w:tmpl w:val="9246F7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400A45"/>
    <w:multiLevelType w:val="hybridMultilevel"/>
    <w:tmpl w:val="1C762B2E"/>
    <w:lvl w:ilvl="0" w:tplc="836A06F4">
      <w:start w:val="4"/>
      <w:numFmt w:val="bullet"/>
      <w:lvlText w:val="-"/>
      <w:lvlJc w:val="left"/>
      <w:pPr>
        <w:ind w:left="720" w:hanging="360"/>
      </w:pPr>
      <w:rPr>
        <w:rFonts w:ascii="Arial" w:eastAsiaTheme="minorHAns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530046F"/>
    <w:multiLevelType w:val="hybridMultilevel"/>
    <w:tmpl w:val="69B0F72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465D2CB7"/>
    <w:multiLevelType w:val="hybridMultilevel"/>
    <w:tmpl w:val="470E665A"/>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1FA0A344">
      <w:numFmt w:val="bullet"/>
      <w:lvlText w:val=""/>
      <w:lvlJc w:val="left"/>
      <w:pPr>
        <w:ind w:left="2160" w:hanging="360"/>
      </w:pPr>
      <w:rPr>
        <w:rFonts w:ascii="Wingdings" w:eastAsia="Times New Roman" w:hAnsi="Wingdings" w:cstheme="minorHAns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8FB057A"/>
    <w:multiLevelType w:val="hybridMultilevel"/>
    <w:tmpl w:val="FE049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2" w15:restartNumberingAfterBreak="0">
    <w:nsid w:val="54B61FDF"/>
    <w:multiLevelType w:val="hybridMultilevel"/>
    <w:tmpl w:val="E4B46CC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C0506F7"/>
    <w:multiLevelType w:val="hybridMultilevel"/>
    <w:tmpl w:val="CD3E3A4E"/>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68460C6E"/>
    <w:multiLevelType w:val="hybridMultilevel"/>
    <w:tmpl w:val="761A48A6"/>
    <w:lvl w:ilvl="0" w:tplc="F14CB46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00AE2"/>
    <w:multiLevelType w:val="multilevel"/>
    <w:tmpl w:val="7A1E3C8C"/>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788" w:hanging="720"/>
      </w:pPr>
      <w:rPr>
        <w:rFonts w:hint="default"/>
      </w:rPr>
    </w:lvl>
    <w:lvl w:ilvl="3">
      <w:start w:val="1"/>
      <w:numFmt w:val="decimal"/>
      <w:isLgl/>
      <w:lvlText w:val="%1.%2.%3.%4."/>
      <w:lvlJc w:val="left"/>
      <w:pPr>
        <w:ind w:left="2502"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638" w:hanging="1800"/>
      </w:pPr>
      <w:rPr>
        <w:rFonts w:hint="default"/>
      </w:rPr>
    </w:lvl>
    <w:lvl w:ilvl="8">
      <w:start w:val="1"/>
      <w:numFmt w:val="decimal"/>
      <w:isLgl/>
      <w:lvlText w:val="%1.%2.%3.%4.%5.%6.%7.%8.%9."/>
      <w:lvlJc w:val="left"/>
      <w:pPr>
        <w:ind w:left="4992" w:hanging="1800"/>
      </w:pPr>
      <w:rPr>
        <w:rFonts w:hint="default"/>
      </w:rPr>
    </w:lvl>
  </w:abstractNum>
  <w:abstractNum w:abstractNumId="17" w15:restartNumberingAfterBreak="0">
    <w:nsid w:val="69E95BA0"/>
    <w:multiLevelType w:val="hybridMultilevel"/>
    <w:tmpl w:val="9F5C0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9"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7E7D646C"/>
    <w:multiLevelType w:val="hybridMultilevel"/>
    <w:tmpl w:val="AE16F3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73182280">
    <w:abstractNumId w:val="1"/>
  </w:num>
  <w:num w:numId="2" w16cid:durableId="1747921526">
    <w:abstractNumId w:val="19"/>
  </w:num>
  <w:num w:numId="3" w16cid:durableId="85295967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8748145">
    <w:abstractNumId w:val="10"/>
  </w:num>
  <w:num w:numId="5" w16cid:durableId="1553886304">
    <w:abstractNumId w:val="18"/>
  </w:num>
  <w:num w:numId="6" w16cid:durableId="759836435">
    <w:abstractNumId w:val="4"/>
  </w:num>
  <w:num w:numId="7" w16cid:durableId="1509102298">
    <w:abstractNumId w:val="3"/>
  </w:num>
  <w:num w:numId="8" w16cid:durableId="1531450061">
    <w:abstractNumId w:val="14"/>
  </w:num>
  <w:num w:numId="9" w16cid:durableId="1193807244">
    <w:abstractNumId w:val="15"/>
  </w:num>
  <w:num w:numId="10" w16cid:durableId="410615016">
    <w:abstractNumId w:val="12"/>
  </w:num>
  <w:num w:numId="11" w16cid:durableId="1057968645">
    <w:abstractNumId w:val="2"/>
  </w:num>
  <w:num w:numId="12" w16cid:durableId="1013537328">
    <w:abstractNumId w:val="7"/>
  </w:num>
  <w:num w:numId="13" w16cid:durableId="114907866">
    <w:abstractNumId w:val="13"/>
  </w:num>
  <w:num w:numId="14" w16cid:durableId="63770669">
    <w:abstractNumId w:val="8"/>
  </w:num>
  <w:num w:numId="15" w16cid:durableId="38944323">
    <w:abstractNumId w:val="20"/>
  </w:num>
  <w:num w:numId="16" w16cid:durableId="1988125032">
    <w:abstractNumId w:val="6"/>
  </w:num>
  <w:num w:numId="17" w16cid:durableId="843789418">
    <w:abstractNumId w:val="0"/>
  </w:num>
  <w:num w:numId="18" w16cid:durableId="453212629">
    <w:abstractNumId w:val="16"/>
  </w:num>
  <w:num w:numId="19" w16cid:durableId="825130218">
    <w:abstractNumId w:val="17"/>
  </w:num>
  <w:num w:numId="20" w16cid:durableId="1214922312">
    <w:abstractNumId w:val="9"/>
  </w:num>
  <w:num w:numId="21" w16cid:durableId="141335134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3907"/>
    <w:rsid w:val="00004063"/>
    <w:rsid w:val="00004156"/>
    <w:rsid w:val="00004A34"/>
    <w:rsid w:val="00006580"/>
    <w:rsid w:val="00006D9D"/>
    <w:rsid w:val="00006F9E"/>
    <w:rsid w:val="000123FA"/>
    <w:rsid w:val="00012BDC"/>
    <w:rsid w:val="00013ACB"/>
    <w:rsid w:val="000140C1"/>
    <w:rsid w:val="00014220"/>
    <w:rsid w:val="000143A9"/>
    <w:rsid w:val="00016C83"/>
    <w:rsid w:val="000212CC"/>
    <w:rsid w:val="0002289A"/>
    <w:rsid w:val="000243EA"/>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7954"/>
    <w:rsid w:val="00050339"/>
    <w:rsid w:val="000508A6"/>
    <w:rsid w:val="0005214C"/>
    <w:rsid w:val="0005394B"/>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A212F"/>
    <w:rsid w:val="000A2E94"/>
    <w:rsid w:val="000A3A6E"/>
    <w:rsid w:val="000A3E8F"/>
    <w:rsid w:val="000A5419"/>
    <w:rsid w:val="000A5ACB"/>
    <w:rsid w:val="000A6B2D"/>
    <w:rsid w:val="000A779B"/>
    <w:rsid w:val="000A7898"/>
    <w:rsid w:val="000B3B19"/>
    <w:rsid w:val="000B459A"/>
    <w:rsid w:val="000B49AA"/>
    <w:rsid w:val="000B7570"/>
    <w:rsid w:val="000B7E1F"/>
    <w:rsid w:val="000C1F7D"/>
    <w:rsid w:val="000C3005"/>
    <w:rsid w:val="000C3FD5"/>
    <w:rsid w:val="000C4BA2"/>
    <w:rsid w:val="000C66C1"/>
    <w:rsid w:val="000D14EA"/>
    <w:rsid w:val="000D199D"/>
    <w:rsid w:val="000D1C8B"/>
    <w:rsid w:val="000D6320"/>
    <w:rsid w:val="000D6DE5"/>
    <w:rsid w:val="000D6E94"/>
    <w:rsid w:val="000D7093"/>
    <w:rsid w:val="000D753E"/>
    <w:rsid w:val="000E17B8"/>
    <w:rsid w:val="000E1B62"/>
    <w:rsid w:val="000E2119"/>
    <w:rsid w:val="000E2DEB"/>
    <w:rsid w:val="000E36EB"/>
    <w:rsid w:val="000E3A5C"/>
    <w:rsid w:val="000E472C"/>
    <w:rsid w:val="000E476C"/>
    <w:rsid w:val="000E5EA3"/>
    <w:rsid w:val="000E600E"/>
    <w:rsid w:val="000E7C27"/>
    <w:rsid w:val="000E7D83"/>
    <w:rsid w:val="000F0D4B"/>
    <w:rsid w:val="000F2157"/>
    <w:rsid w:val="000F2247"/>
    <w:rsid w:val="000F273F"/>
    <w:rsid w:val="000F2805"/>
    <w:rsid w:val="000F3273"/>
    <w:rsid w:val="000F4ECF"/>
    <w:rsid w:val="000F56C5"/>
    <w:rsid w:val="00101BC5"/>
    <w:rsid w:val="00101EF1"/>
    <w:rsid w:val="00102ED7"/>
    <w:rsid w:val="00103CA7"/>
    <w:rsid w:val="001045E0"/>
    <w:rsid w:val="00105063"/>
    <w:rsid w:val="0010656C"/>
    <w:rsid w:val="00111290"/>
    <w:rsid w:val="00113F44"/>
    <w:rsid w:val="0011534A"/>
    <w:rsid w:val="00116941"/>
    <w:rsid w:val="00120B66"/>
    <w:rsid w:val="00120C68"/>
    <w:rsid w:val="00122948"/>
    <w:rsid w:val="00123FFD"/>
    <w:rsid w:val="0012466C"/>
    <w:rsid w:val="00124B48"/>
    <w:rsid w:val="0012614F"/>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241"/>
    <w:rsid w:val="001375BB"/>
    <w:rsid w:val="001407CD"/>
    <w:rsid w:val="001422E5"/>
    <w:rsid w:val="00142891"/>
    <w:rsid w:val="0014340B"/>
    <w:rsid w:val="001437A5"/>
    <w:rsid w:val="00144E9A"/>
    <w:rsid w:val="001463B5"/>
    <w:rsid w:val="0015027D"/>
    <w:rsid w:val="00150EE3"/>
    <w:rsid w:val="00154267"/>
    <w:rsid w:val="00154E0D"/>
    <w:rsid w:val="0015515B"/>
    <w:rsid w:val="001551E2"/>
    <w:rsid w:val="001555AB"/>
    <w:rsid w:val="00155D73"/>
    <w:rsid w:val="00162C1E"/>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92713"/>
    <w:rsid w:val="001935C5"/>
    <w:rsid w:val="0019484C"/>
    <w:rsid w:val="0019640D"/>
    <w:rsid w:val="001973B3"/>
    <w:rsid w:val="00197687"/>
    <w:rsid w:val="001A11F2"/>
    <w:rsid w:val="001A1A2A"/>
    <w:rsid w:val="001A24BF"/>
    <w:rsid w:val="001A469A"/>
    <w:rsid w:val="001A74E0"/>
    <w:rsid w:val="001A78C9"/>
    <w:rsid w:val="001B0EA3"/>
    <w:rsid w:val="001B17E7"/>
    <w:rsid w:val="001B4579"/>
    <w:rsid w:val="001B64C0"/>
    <w:rsid w:val="001B69E3"/>
    <w:rsid w:val="001C0EB5"/>
    <w:rsid w:val="001C16E1"/>
    <w:rsid w:val="001C1F14"/>
    <w:rsid w:val="001C448B"/>
    <w:rsid w:val="001C46E0"/>
    <w:rsid w:val="001C749F"/>
    <w:rsid w:val="001C76AA"/>
    <w:rsid w:val="001D2107"/>
    <w:rsid w:val="001D24F0"/>
    <w:rsid w:val="001D374E"/>
    <w:rsid w:val="001D3D89"/>
    <w:rsid w:val="001D53A3"/>
    <w:rsid w:val="001D5566"/>
    <w:rsid w:val="001D66F9"/>
    <w:rsid w:val="001E0C26"/>
    <w:rsid w:val="001E0C68"/>
    <w:rsid w:val="001E13F5"/>
    <w:rsid w:val="001E144E"/>
    <w:rsid w:val="001E33FE"/>
    <w:rsid w:val="001E4FC2"/>
    <w:rsid w:val="001E6A05"/>
    <w:rsid w:val="001F0672"/>
    <w:rsid w:val="001F109E"/>
    <w:rsid w:val="001F6F36"/>
    <w:rsid w:val="002004AD"/>
    <w:rsid w:val="00202740"/>
    <w:rsid w:val="00202D3A"/>
    <w:rsid w:val="00203A37"/>
    <w:rsid w:val="002052E7"/>
    <w:rsid w:val="00206AC4"/>
    <w:rsid w:val="00211272"/>
    <w:rsid w:val="00211FBE"/>
    <w:rsid w:val="00212D2E"/>
    <w:rsid w:val="00213577"/>
    <w:rsid w:val="00213CF0"/>
    <w:rsid w:val="00213D95"/>
    <w:rsid w:val="00217377"/>
    <w:rsid w:val="00217577"/>
    <w:rsid w:val="00217880"/>
    <w:rsid w:val="00220103"/>
    <w:rsid w:val="00220FD6"/>
    <w:rsid w:val="00221CC5"/>
    <w:rsid w:val="0022271C"/>
    <w:rsid w:val="00224591"/>
    <w:rsid w:val="002246EA"/>
    <w:rsid w:val="00224F91"/>
    <w:rsid w:val="002267E9"/>
    <w:rsid w:val="00226E89"/>
    <w:rsid w:val="00227C9D"/>
    <w:rsid w:val="002301BA"/>
    <w:rsid w:val="00230E53"/>
    <w:rsid w:val="002436F1"/>
    <w:rsid w:val="0024518E"/>
    <w:rsid w:val="00245431"/>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66E93"/>
    <w:rsid w:val="00267B88"/>
    <w:rsid w:val="002719FE"/>
    <w:rsid w:val="00271AA1"/>
    <w:rsid w:val="00271B23"/>
    <w:rsid w:val="00271E94"/>
    <w:rsid w:val="00272C33"/>
    <w:rsid w:val="0027532D"/>
    <w:rsid w:val="00276243"/>
    <w:rsid w:val="00276575"/>
    <w:rsid w:val="0027677E"/>
    <w:rsid w:val="0027698C"/>
    <w:rsid w:val="002779FB"/>
    <w:rsid w:val="00277F5D"/>
    <w:rsid w:val="00280118"/>
    <w:rsid w:val="0028169B"/>
    <w:rsid w:val="00281D41"/>
    <w:rsid w:val="00282B9E"/>
    <w:rsid w:val="002856A4"/>
    <w:rsid w:val="00285C5D"/>
    <w:rsid w:val="00286B69"/>
    <w:rsid w:val="00286D14"/>
    <w:rsid w:val="0028712E"/>
    <w:rsid w:val="0028726D"/>
    <w:rsid w:val="00291B07"/>
    <w:rsid w:val="00291D5A"/>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C1A2F"/>
    <w:rsid w:val="002C2D45"/>
    <w:rsid w:val="002C4F8E"/>
    <w:rsid w:val="002C5F71"/>
    <w:rsid w:val="002C7AE3"/>
    <w:rsid w:val="002D07B9"/>
    <w:rsid w:val="002D0F27"/>
    <w:rsid w:val="002D1B9A"/>
    <w:rsid w:val="002D380A"/>
    <w:rsid w:val="002D5309"/>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49E"/>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38EE"/>
    <w:rsid w:val="00333CC5"/>
    <w:rsid w:val="003344F0"/>
    <w:rsid w:val="00336C6B"/>
    <w:rsid w:val="00337876"/>
    <w:rsid w:val="00342655"/>
    <w:rsid w:val="00343AC1"/>
    <w:rsid w:val="00343B6E"/>
    <w:rsid w:val="00345D92"/>
    <w:rsid w:val="003473E4"/>
    <w:rsid w:val="00347744"/>
    <w:rsid w:val="00347BE0"/>
    <w:rsid w:val="00351353"/>
    <w:rsid w:val="003518C6"/>
    <w:rsid w:val="003519A6"/>
    <w:rsid w:val="00351B5D"/>
    <w:rsid w:val="0035230A"/>
    <w:rsid w:val="00352962"/>
    <w:rsid w:val="00354A72"/>
    <w:rsid w:val="0035715F"/>
    <w:rsid w:val="00357D65"/>
    <w:rsid w:val="003609A6"/>
    <w:rsid w:val="00362931"/>
    <w:rsid w:val="00365F06"/>
    <w:rsid w:val="00366FD3"/>
    <w:rsid w:val="00370019"/>
    <w:rsid w:val="0037072D"/>
    <w:rsid w:val="00372BB8"/>
    <w:rsid w:val="00372DD9"/>
    <w:rsid w:val="00373F10"/>
    <w:rsid w:val="00375D70"/>
    <w:rsid w:val="00376A37"/>
    <w:rsid w:val="0037769E"/>
    <w:rsid w:val="00377D14"/>
    <w:rsid w:val="00382DB1"/>
    <w:rsid w:val="00382E41"/>
    <w:rsid w:val="00383D58"/>
    <w:rsid w:val="00387923"/>
    <w:rsid w:val="00390470"/>
    <w:rsid w:val="0039142F"/>
    <w:rsid w:val="00392EF2"/>
    <w:rsid w:val="00393B91"/>
    <w:rsid w:val="003954A5"/>
    <w:rsid w:val="0039631E"/>
    <w:rsid w:val="003964A7"/>
    <w:rsid w:val="00396E42"/>
    <w:rsid w:val="0039700B"/>
    <w:rsid w:val="003977F3"/>
    <w:rsid w:val="00397DA3"/>
    <w:rsid w:val="003A06D0"/>
    <w:rsid w:val="003A5AEA"/>
    <w:rsid w:val="003B021F"/>
    <w:rsid w:val="003B306D"/>
    <w:rsid w:val="003B35B9"/>
    <w:rsid w:val="003B6611"/>
    <w:rsid w:val="003B6D62"/>
    <w:rsid w:val="003B72A8"/>
    <w:rsid w:val="003C3D57"/>
    <w:rsid w:val="003C5BE2"/>
    <w:rsid w:val="003C7562"/>
    <w:rsid w:val="003D2A78"/>
    <w:rsid w:val="003D2CC9"/>
    <w:rsid w:val="003D31E7"/>
    <w:rsid w:val="003D6388"/>
    <w:rsid w:val="003E127D"/>
    <w:rsid w:val="003E2891"/>
    <w:rsid w:val="003E29DA"/>
    <w:rsid w:val="003E3BBB"/>
    <w:rsid w:val="003E3F77"/>
    <w:rsid w:val="003E4814"/>
    <w:rsid w:val="003E54B7"/>
    <w:rsid w:val="003E5CAF"/>
    <w:rsid w:val="003E5E92"/>
    <w:rsid w:val="003F0562"/>
    <w:rsid w:val="003F174D"/>
    <w:rsid w:val="003F482D"/>
    <w:rsid w:val="003F49E3"/>
    <w:rsid w:val="003F57AD"/>
    <w:rsid w:val="003F67B7"/>
    <w:rsid w:val="00400B6C"/>
    <w:rsid w:val="00400CCB"/>
    <w:rsid w:val="004012DB"/>
    <w:rsid w:val="0040306C"/>
    <w:rsid w:val="00406DBB"/>
    <w:rsid w:val="0041204B"/>
    <w:rsid w:val="00412D6E"/>
    <w:rsid w:val="00412E2A"/>
    <w:rsid w:val="00414452"/>
    <w:rsid w:val="004145E0"/>
    <w:rsid w:val="00415004"/>
    <w:rsid w:val="00415DAA"/>
    <w:rsid w:val="00420445"/>
    <w:rsid w:val="00420E8E"/>
    <w:rsid w:val="00421048"/>
    <w:rsid w:val="00421472"/>
    <w:rsid w:val="00422A6A"/>
    <w:rsid w:val="00423992"/>
    <w:rsid w:val="00423B0A"/>
    <w:rsid w:val="00425666"/>
    <w:rsid w:val="004256D7"/>
    <w:rsid w:val="00427358"/>
    <w:rsid w:val="004277D0"/>
    <w:rsid w:val="00430FFC"/>
    <w:rsid w:val="00431FD3"/>
    <w:rsid w:val="004324F1"/>
    <w:rsid w:val="00432930"/>
    <w:rsid w:val="0043313D"/>
    <w:rsid w:val="004331B7"/>
    <w:rsid w:val="004420F1"/>
    <w:rsid w:val="004422E4"/>
    <w:rsid w:val="004429E3"/>
    <w:rsid w:val="00443597"/>
    <w:rsid w:val="004468CD"/>
    <w:rsid w:val="004509B2"/>
    <w:rsid w:val="004523B0"/>
    <w:rsid w:val="0045323B"/>
    <w:rsid w:val="00454030"/>
    <w:rsid w:val="00454357"/>
    <w:rsid w:val="0045503B"/>
    <w:rsid w:val="00456031"/>
    <w:rsid w:val="004561DD"/>
    <w:rsid w:val="00456D66"/>
    <w:rsid w:val="004573FB"/>
    <w:rsid w:val="00461C69"/>
    <w:rsid w:val="00462BEA"/>
    <w:rsid w:val="00463ACE"/>
    <w:rsid w:val="0046486A"/>
    <w:rsid w:val="00466109"/>
    <w:rsid w:val="00466C57"/>
    <w:rsid w:val="004679C6"/>
    <w:rsid w:val="00470F4E"/>
    <w:rsid w:val="0047132B"/>
    <w:rsid w:val="00472FB4"/>
    <w:rsid w:val="004775C9"/>
    <w:rsid w:val="004818ED"/>
    <w:rsid w:val="00481BA6"/>
    <w:rsid w:val="00481C9F"/>
    <w:rsid w:val="00482068"/>
    <w:rsid w:val="00482320"/>
    <w:rsid w:val="00482BB6"/>
    <w:rsid w:val="00483BB6"/>
    <w:rsid w:val="00483DA9"/>
    <w:rsid w:val="004842A1"/>
    <w:rsid w:val="0048542D"/>
    <w:rsid w:val="004861B5"/>
    <w:rsid w:val="0048687C"/>
    <w:rsid w:val="0049099A"/>
    <w:rsid w:val="00491C58"/>
    <w:rsid w:val="0049279D"/>
    <w:rsid w:val="00493CCB"/>
    <w:rsid w:val="00494F21"/>
    <w:rsid w:val="00495403"/>
    <w:rsid w:val="00495C36"/>
    <w:rsid w:val="004965E2"/>
    <w:rsid w:val="00496FA5"/>
    <w:rsid w:val="00497D12"/>
    <w:rsid w:val="004A4180"/>
    <w:rsid w:val="004A4396"/>
    <w:rsid w:val="004A4A09"/>
    <w:rsid w:val="004A610C"/>
    <w:rsid w:val="004B0B62"/>
    <w:rsid w:val="004B0B9A"/>
    <w:rsid w:val="004B1787"/>
    <w:rsid w:val="004B187C"/>
    <w:rsid w:val="004B1CFA"/>
    <w:rsid w:val="004B214D"/>
    <w:rsid w:val="004B259F"/>
    <w:rsid w:val="004B36DE"/>
    <w:rsid w:val="004B4118"/>
    <w:rsid w:val="004B4B14"/>
    <w:rsid w:val="004B58D2"/>
    <w:rsid w:val="004B5B33"/>
    <w:rsid w:val="004C1A2C"/>
    <w:rsid w:val="004C2EE1"/>
    <w:rsid w:val="004C2F6C"/>
    <w:rsid w:val="004C4E87"/>
    <w:rsid w:val="004C5496"/>
    <w:rsid w:val="004C556E"/>
    <w:rsid w:val="004C5F2E"/>
    <w:rsid w:val="004C5F8F"/>
    <w:rsid w:val="004C63D7"/>
    <w:rsid w:val="004C7058"/>
    <w:rsid w:val="004D05FD"/>
    <w:rsid w:val="004D2EC8"/>
    <w:rsid w:val="004D3C38"/>
    <w:rsid w:val="004D3F9C"/>
    <w:rsid w:val="004D4C7A"/>
    <w:rsid w:val="004D5EE2"/>
    <w:rsid w:val="004D6182"/>
    <w:rsid w:val="004E118E"/>
    <w:rsid w:val="004E2AC8"/>
    <w:rsid w:val="004E2F4F"/>
    <w:rsid w:val="004E3CC5"/>
    <w:rsid w:val="004E625C"/>
    <w:rsid w:val="004E6E31"/>
    <w:rsid w:val="004E747D"/>
    <w:rsid w:val="004E7A98"/>
    <w:rsid w:val="004F206C"/>
    <w:rsid w:val="004F2FEF"/>
    <w:rsid w:val="004F4601"/>
    <w:rsid w:val="004F4997"/>
    <w:rsid w:val="004F5AA8"/>
    <w:rsid w:val="004F60F7"/>
    <w:rsid w:val="004F62AD"/>
    <w:rsid w:val="004F6B8C"/>
    <w:rsid w:val="00500961"/>
    <w:rsid w:val="00501F41"/>
    <w:rsid w:val="00506438"/>
    <w:rsid w:val="005076F9"/>
    <w:rsid w:val="00507850"/>
    <w:rsid w:val="00507C67"/>
    <w:rsid w:val="00507FD4"/>
    <w:rsid w:val="00510879"/>
    <w:rsid w:val="0051151D"/>
    <w:rsid w:val="00511A52"/>
    <w:rsid w:val="00511F2D"/>
    <w:rsid w:val="005121D9"/>
    <w:rsid w:val="0051336B"/>
    <w:rsid w:val="00513567"/>
    <w:rsid w:val="00513F61"/>
    <w:rsid w:val="005147A7"/>
    <w:rsid w:val="005151D9"/>
    <w:rsid w:val="005173D6"/>
    <w:rsid w:val="005178AF"/>
    <w:rsid w:val="00517F5E"/>
    <w:rsid w:val="00517F89"/>
    <w:rsid w:val="00517F91"/>
    <w:rsid w:val="005213FA"/>
    <w:rsid w:val="00523100"/>
    <w:rsid w:val="00525C7E"/>
    <w:rsid w:val="00526D1C"/>
    <w:rsid w:val="00530343"/>
    <w:rsid w:val="00531B5F"/>
    <w:rsid w:val="0053227D"/>
    <w:rsid w:val="00534C47"/>
    <w:rsid w:val="005358D3"/>
    <w:rsid w:val="00535966"/>
    <w:rsid w:val="00537576"/>
    <w:rsid w:val="00537C4E"/>
    <w:rsid w:val="00541DE9"/>
    <w:rsid w:val="00546523"/>
    <w:rsid w:val="00546E34"/>
    <w:rsid w:val="005506B4"/>
    <w:rsid w:val="00550B38"/>
    <w:rsid w:val="00553EB2"/>
    <w:rsid w:val="0055401F"/>
    <w:rsid w:val="005545FC"/>
    <w:rsid w:val="00554D05"/>
    <w:rsid w:val="00555DDF"/>
    <w:rsid w:val="00556025"/>
    <w:rsid w:val="00556032"/>
    <w:rsid w:val="00557465"/>
    <w:rsid w:val="00557FF6"/>
    <w:rsid w:val="00561624"/>
    <w:rsid w:val="00562789"/>
    <w:rsid w:val="00563625"/>
    <w:rsid w:val="00563689"/>
    <w:rsid w:val="005638E6"/>
    <w:rsid w:val="005652BF"/>
    <w:rsid w:val="00566EFA"/>
    <w:rsid w:val="00570668"/>
    <w:rsid w:val="005709CD"/>
    <w:rsid w:val="00570B68"/>
    <w:rsid w:val="00570C63"/>
    <w:rsid w:val="005752C3"/>
    <w:rsid w:val="00576B56"/>
    <w:rsid w:val="005801C0"/>
    <w:rsid w:val="00580DA3"/>
    <w:rsid w:val="00582510"/>
    <w:rsid w:val="00582C44"/>
    <w:rsid w:val="00584E61"/>
    <w:rsid w:val="005869E9"/>
    <w:rsid w:val="005872BE"/>
    <w:rsid w:val="00587A49"/>
    <w:rsid w:val="00590490"/>
    <w:rsid w:val="005915AE"/>
    <w:rsid w:val="005917A4"/>
    <w:rsid w:val="005919FE"/>
    <w:rsid w:val="00594B78"/>
    <w:rsid w:val="005A09FC"/>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0A82"/>
    <w:rsid w:val="005D21D3"/>
    <w:rsid w:val="005D26F7"/>
    <w:rsid w:val="005D4EE5"/>
    <w:rsid w:val="005D6DD0"/>
    <w:rsid w:val="005E165E"/>
    <w:rsid w:val="005E4DDB"/>
    <w:rsid w:val="005E709B"/>
    <w:rsid w:val="005F025B"/>
    <w:rsid w:val="005F0EB3"/>
    <w:rsid w:val="005F13DF"/>
    <w:rsid w:val="005F79AA"/>
    <w:rsid w:val="00600E4D"/>
    <w:rsid w:val="006020C2"/>
    <w:rsid w:val="006035C9"/>
    <w:rsid w:val="00603FD2"/>
    <w:rsid w:val="00605CB5"/>
    <w:rsid w:val="00610265"/>
    <w:rsid w:val="00612319"/>
    <w:rsid w:val="00612F23"/>
    <w:rsid w:val="00613B77"/>
    <w:rsid w:val="00614240"/>
    <w:rsid w:val="00614E7C"/>
    <w:rsid w:val="00616CFA"/>
    <w:rsid w:val="0062055E"/>
    <w:rsid w:val="00620D98"/>
    <w:rsid w:val="00620FB2"/>
    <w:rsid w:val="00623F5C"/>
    <w:rsid w:val="0062498B"/>
    <w:rsid w:val="00624A30"/>
    <w:rsid w:val="00625481"/>
    <w:rsid w:val="00625660"/>
    <w:rsid w:val="00630733"/>
    <w:rsid w:val="00632612"/>
    <w:rsid w:val="00632FD5"/>
    <w:rsid w:val="00635A47"/>
    <w:rsid w:val="0063618F"/>
    <w:rsid w:val="006409EB"/>
    <w:rsid w:val="0064232F"/>
    <w:rsid w:val="00642456"/>
    <w:rsid w:val="00643764"/>
    <w:rsid w:val="00643ACD"/>
    <w:rsid w:val="00643BBE"/>
    <w:rsid w:val="00643D5F"/>
    <w:rsid w:val="00644360"/>
    <w:rsid w:val="006458E3"/>
    <w:rsid w:val="00647234"/>
    <w:rsid w:val="00650E71"/>
    <w:rsid w:val="00652619"/>
    <w:rsid w:val="00652D2F"/>
    <w:rsid w:val="00653D65"/>
    <w:rsid w:val="006549C4"/>
    <w:rsid w:val="00657329"/>
    <w:rsid w:val="00657FBA"/>
    <w:rsid w:val="00660CD8"/>
    <w:rsid w:val="0066105A"/>
    <w:rsid w:val="0066224A"/>
    <w:rsid w:val="006634AB"/>
    <w:rsid w:val="00665B80"/>
    <w:rsid w:val="00665C33"/>
    <w:rsid w:val="00665C34"/>
    <w:rsid w:val="006670D1"/>
    <w:rsid w:val="00671DF9"/>
    <w:rsid w:val="00674789"/>
    <w:rsid w:val="00674B95"/>
    <w:rsid w:val="00676462"/>
    <w:rsid w:val="00681584"/>
    <w:rsid w:val="00681AE3"/>
    <w:rsid w:val="006835C6"/>
    <w:rsid w:val="00683796"/>
    <w:rsid w:val="00683C4C"/>
    <w:rsid w:val="006842AD"/>
    <w:rsid w:val="00685FCD"/>
    <w:rsid w:val="0068790D"/>
    <w:rsid w:val="00687C01"/>
    <w:rsid w:val="006902D2"/>
    <w:rsid w:val="00690716"/>
    <w:rsid w:val="00691139"/>
    <w:rsid w:val="006915D3"/>
    <w:rsid w:val="00691739"/>
    <w:rsid w:val="00695068"/>
    <w:rsid w:val="00695851"/>
    <w:rsid w:val="006A0248"/>
    <w:rsid w:val="006A18CB"/>
    <w:rsid w:val="006A2AAD"/>
    <w:rsid w:val="006A2F70"/>
    <w:rsid w:val="006A741F"/>
    <w:rsid w:val="006A7786"/>
    <w:rsid w:val="006A7F5C"/>
    <w:rsid w:val="006B1CBC"/>
    <w:rsid w:val="006B2D1E"/>
    <w:rsid w:val="006B34BD"/>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89B"/>
    <w:rsid w:val="006E4B7F"/>
    <w:rsid w:val="006E7C8F"/>
    <w:rsid w:val="006F0166"/>
    <w:rsid w:val="006F1C0F"/>
    <w:rsid w:val="006F4266"/>
    <w:rsid w:val="006F4707"/>
    <w:rsid w:val="006F6C3C"/>
    <w:rsid w:val="00700234"/>
    <w:rsid w:val="007004B9"/>
    <w:rsid w:val="00700710"/>
    <w:rsid w:val="00701CE7"/>
    <w:rsid w:val="0070276D"/>
    <w:rsid w:val="00702994"/>
    <w:rsid w:val="00703906"/>
    <w:rsid w:val="00703AC3"/>
    <w:rsid w:val="0070439B"/>
    <w:rsid w:val="007043DE"/>
    <w:rsid w:val="007071C3"/>
    <w:rsid w:val="007072BB"/>
    <w:rsid w:val="00707973"/>
    <w:rsid w:val="00710819"/>
    <w:rsid w:val="00711B0A"/>
    <w:rsid w:val="00713C70"/>
    <w:rsid w:val="007144DD"/>
    <w:rsid w:val="00714533"/>
    <w:rsid w:val="00722B9D"/>
    <w:rsid w:val="007238AD"/>
    <w:rsid w:val="00731380"/>
    <w:rsid w:val="00731F77"/>
    <w:rsid w:val="00732883"/>
    <w:rsid w:val="00734100"/>
    <w:rsid w:val="00740428"/>
    <w:rsid w:val="00741B2B"/>
    <w:rsid w:val="00741DC0"/>
    <w:rsid w:val="00741DFA"/>
    <w:rsid w:val="00743104"/>
    <w:rsid w:val="00746006"/>
    <w:rsid w:val="00747B30"/>
    <w:rsid w:val="00747DDC"/>
    <w:rsid w:val="00750E76"/>
    <w:rsid w:val="00751CDB"/>
    <w:rsid w:val="007542A0"/>
    <w:rsid w:val="00754CF6"/>
    <w:rsid w:val="00755149"/>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468E"/>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B34"/>
    <w:rsid w:val="00794E10"/>
    <w:rsid w:val="0079526F"/>
    <w:rsid w:val="007A14A0"/>
    <w:rsid w:val="007A1B1E"/>
    <w:rsid w:val="007A1EE5"/>
    <w:rsid w:val="007A23D2"/>
    <w:rsid w:val="007A28C0"/>
    <w:rsid w:val="007A35F8"/>
    <w:rsid w:val="007A3BEA"/>
    <w:rsid w:val="007A4A48"/>
    <w:rsid w:val="007A613C"/>
    <w:rsid w:val="007B0887"/>
    <w:rsid w:val="007B0D93"/>
    <w:rsid w:val="007B1CC2"/>
    <w:rsid w:val="007B3121"/>
    <w:rsid w:val="007B4941"/>
    <w:rsid w:val="007B540E"/>
    <w:rsid w:val="007B6255"/>
    <w:rsid w:val="007B6C7F"/>
    <w:rsid w:val="007B73C3"/>
    <w:rsid w:val="007B7F40"/>
    <w:rsid w:val="007C2C12"/>
    <w:rsid w:val="007C3884"/>
    <w:rsid w:val="007C3CEC"/>
    <w:rsid w:val="007C42D4"/>
    <w:rsid w:val="007C45C6"/>
    <w:rsid w:val="007C4E81"/>
    <w:rsid w:val="007C59E3"/>
    <w:rsid w:val="007C746F"/>
    <w:rsid w:val="007C79C8"/>
    <w:rsid w:val="007D0575"/>
    <w:rsid w:val="007D100B"/>
    <w:rsid w:val="007D3237"/>
    <w:rsid w:val="007D3390"/>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80067F"/>
    <w:rsid w:val="00800B72"/>
    <w:rsid w:val="00800CAB"/>
    <w:rsid w:val="00801C22"/>
    <w:rsid w:val="00804D03"/>
    <w:rsid w:val="00805CDB"/>
    <w:rsid w:val="00807309"/>
    <w:rsid w:val="0080748B"/>
    <w:rsid w:val="00807E88"/>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5F15"/>
    <w:rsid w:val="00836BA5"/>
    <w:rsid w:val="00836F83"/>
    <w:rsid w:val="0083759E"/>
    <w:rsid w:val="0084039D"/>
    <w:rsid w:val="008406B7"/>
    <w:rsid w:val="008430EE"/>
    <w:rsid w:val="00844ED0"/>
    <w:rsid w:val="0084594A"/>
    <w:rsid w:val="008460FC"/>
    <w:rsid w:val="00847139"/>
    <w:rsid w:val="008504A6"/>
    <w:rsid w:val="00850BF9"/>
    <w:rsid w:val="00851495"/>
    <w:rsid w:val="0085161E"/>
    <w:rsid w:val="00852255"/>
    <w:rsid w:val="0085331D"/>
    <w:rsid w:val="008557DF"/>
    <w:rsid w:val="008573F2"/>
    <w:rsid w:val="00857720"/>
    <w:rsid w:val="00860559"/>
    <w:rsid w:val="0086114D"/>
    <w:rsid w:val="00871CA4"/>
    <w:rsid w:val="00872500"/>
    <w:rsid w:val="00872CFB"/>
    <w:rsid w:val="00874EDA"/>
    <w:rsid w:val="00875896"/>
    <w:rsid w:val="00876B37"/>
    <w:rsid w:val="00880075"/>
    <w:rsid w:val="0088121D"/>
    <w:rsid w:val="0088162D"/>
    <w:rsid w:val="00881B4F"/>
    <w:rsid w:val="008822F8"/>
    <w:rsid w:val="00887F2D"/>
    <w:rsid w:val="00891A19"/>
    <w:rsid w:val="00891AB3"/>
    <w:rsid w:val="00892942"/>
    <w:rsid w:val="008934FE"/>
    <w:rsid w:val="00895E9F"/>
    <w:rsid w:val="008968F3"/>
    <w:rsid w:val="00897AFE"/>
    <w:rsid w:val="00897E50"/>
    <w:rsid w:val="0089ED59"/>
    <w:rsid w:val="008A0593"/>
    <w:rsid w:val="008A1C12"/>
    <w:rsid w:val="008A3D4E"/>
    <w:rsid w:val="008A5210"/>
    <w:rsid w:val="008B0025"/>
    <w:rsid w:val="008B04D3"/>
    <w:rsid w:val="008B20FE"/>
    <w:rsid w:val="008B3698"/>
    <w:rsid w:val="008B44C5"/>
    <w:rsid w:val="008B535F"/>
    <w:rsid w:val="008C0117"/>
    <w:rsid w:val="008C05C5"/>
    <w:rsid w:val="008C0F45"/>
    <w:rsid w:val="008C196C"/>
    <w:rsid w:val="008C64D0"/>
    <w:rsid w:val="008C7F1E"/>
    <w:rsid w:val="008D1562"/>
    <w:rsid w:val="008D2802"/>
    <w:rsid w:val="008D32E6"/>
    <w:rsid w:val="008D37A8"/>
    <w:rsid w:val="008D587A"/>
    <w:rsid w:val="008E007D"/>
    <w:rsid w:val="008E255C"/>
    <w:rsid w:val="008E3CD5"/>
    <w:rsid w:val="008E78C2"/>
    <w:rsid w:val="008F0238"/>
    <w:rsid w:val="008F0375"/>
    <w:rsid w:val="008F14EA"/>
    <w:rsid w:val="008F291D"/>
    <w:rsid w:val="008F30EA"/>
    <w:rsid w:val="008F3ECE"/>
    <w:rsid w:val="008F3F58"/>
    <w:rsid w:val="008F4CAE"/>
    <w:rsid w:val="008F53DE"/>
    <w:rsid w:val="008F7581"/>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154F"/>
    <w:rsid w:val="00922747"/>
    <w:rsid w:val="009242F6"/>
    <w:rsid w:val="00924BDB"/>
    <w:rsid w:val="00925C8F"/>
    <w:rsid w:val="00925E0B"/>
    <w:rsid w:val="00927159"/>
    <w:rsid w:val="009271E4"/>
    <w:rsid w:val="009273A4"/>
    <w:rsid w:val="0092768A"/>
    <w:rsid w:val="00927E4E"/>
    <w:rsid w:val="00931BA3"/>
    <w:rsid w:val="00931CD6"/>
    <w:rsid w:val="00932B95"/>
    <w:rsid w:val="009333D5"/>
    <w:rsid w:val="009374FF"/>
    <w:rsid w:val="00940CFE"/>
    <w:rsid w:val="009413E3"/>
    <w:rsid w:val="009443E8"/>
    <w:rsid w:val="00945176"/>
    <w:rsid w:val="00945641"/>
    <w:rsid w:val="00946A22"/>
    <w:rsid w:val="00950218"/>
    <w:rsid w:val="009524DA"/>
    <w:rsid w:val="00953351"/>
    <w:rsid w:val="00953AE1"/>
    <w:rsid w:val="009543BE"/>
    <w:rsid w:val="0095454A"/>
    <w:rsid w:val="00954D10"/>
    <w:rsid w:val="00961B28"/>
    <w:rsid w:val="0096202B"/>
    <w:rsid w:val="0096321C"/>
    <w:rsid w:val="009635EC"/>
    <w:rsid w:val="009642DB"/>
    <w:rsid w:val="00964740"/>
    <w:rsid w:val="00965058"/>
    <w:rsid w:val="009652B2"/>
    <w:rsid w:val="00966978"/>
    <w:rsid w:val="00967E7E"/>
    <w:rsid w:val="0097012E"/>
    <w:rsid w:val="009702B9"/>
    <w:rsid w:val="00971A4D"/>
    <w:rsid w:val="00971A5D"/>
    <w:rsid w:val="00972EE6"/>
    <w:rsid w:val="00973190"/>
    <w:rsid w:val="009737F8"/>
    <w:rsid w:val="0097421C"/>
    <w:rsid w:val="009751F6"/>
    <w:rsid w:val="0097620A"/>
    <w:rsid w:val="00976D05"/>
    <w:rsid w:val="00977254"/>
    <w:rsid w:val="00980660"/>
    <w:rsid w:val="00980735"/>
    <w:rsid w:val="00980CBC"/>
    <w:rsid w:val="00981175"/>
    <w:rsid w:val="0098340E"/>
    <w:rsid w:val="00983A8B"/>
    <w:rsid w:val="009841FA"/>
    <w:rsid w:val="00984404"/>
    <w:rsid w:val="00987ED9"/>
    <w:rsid w:val="009904F6"/>
    <w:rsid w:val="00990A6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56A4"/>
    <w:rsid w:val="009A7640"/>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E076C"/>
    <w:rsid w:val="009E165A"/>
    <w:rsid w:val="009E37DB"/>
    <w:rsid w:val="009E77D9"/>
    <w:rsid w:val="009F0CA5"/>
    <w:rsid w:val="009F383A"/>
    <w:rsid w:val="009F3BBA"/>
    <w:rsid w:val="009F4607"/>
    <w:rsid w:val="009F47D4"/>
    <w:rsid w:val="009F4AEE"/>
    <w:rsid w:val="009F5D2A"/>
    <w:rsid w:val="009F6DD0"/>
    <w:rsid w:val="009F755F"/>
    <w:rsid w:val="00A00157"/>
    <w:rsid w:val="00A0379A"/>
    <w:rsid w:val="00A0387E"/>
    <w:rsid w:val="00A05110"/>
    <w:rsid w:val="00A10ED0"/>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51172"/>
    <w:rsid w:val="00A52171"/>
    <w:rsid w:val="00A5284C"/>
    <w:rsid w:val="00A52B68"/>
    <w:rsid w:val="00A53905"/>
    <w:rsid w:val="00A55E50"/>
    <w:rsid w:val="00A60EE0"/>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02FA"/>
    <w:rsid w:val="00A915B1"/>
    <w:rsid w:val="00A92A3D"/>
    <w:rsid w:val="00A93F8F"/>
    <w:rsid w:val="00A959AA"/>
    <w:rsid w:val="00A96A63"/>
    <w:rsid w:val="00A97223"/>
    <w:rsid w:val="00AA00A5"/>
    <w:rsid w:val="00AA259D"/>
    <w:rsid w:val="00AA2A44"/>
    <w:rsid w:val="00AA2BEE"/>
    <w:rsid w:val="00AA2CAC"/>
    <w:rsid w:val="00AA3F0C"/>
    <w:rsid w:val="00AA4051"/>
    <w:rsid w:val="00AA7D9D"/>
    <w:rsid w:val="00AA7DA3"/>
    <w:rsid w:val="00AB1D83"/>
    <w:rsid w:val="00AB5BE6"/>
    <w:rsid w:val="00AB5FAA"/>
    <w:rsid w:val="00AB6FF1"/>
    <w:rsid w:val="00AC21B2"/>
    <w:rsid w:val="00AC2A00"/>
    <w:rsid w:val="00AC413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1D84"/>
    <w:rsid w:val="00AE2579"/>
    <w:rsid w:val="00AE452C"/>
    <w:rsid w:val="00AE46CD"/>
    <w:rsid w:val="00AE6E75"/>
    <w:rsid w:val="00AE7E44"/>
    <w:rsid w:val="00AF1764"/>
    <w:rsid w:val="00AF1FBF"/>
    <w:rsid w:val="00AF3191"/>
    <w:rsid w:val="00AF3789"/>
    <w:rsid w:val="00AF421B"/>
    <w:rsid w:val="00AF5553"/>
    <w:rsid w:val="00AF5BE7"/>
    <w:rsid w:val="00AF75F2"/>
    <w:rsid w:val="00B00C10"/>
    <w:rsid w:val="00B00CAB"/>
    <w:rsid w:val="00B03DB3"/>
    <w:rsid w:val="00B04E43"/>
    <w:rsid w:val="00B05049"/>
    <w:rsid w:val="00B05CCB"/>
    <w:rsid w:val="00B0608C"/>
    <w:rsid w:val="00B0759C"/>
    <w:rsid w:val="00B11331"/>
    <w:rsid w:val="00B11ED3"/>
    <w:rsid w:val="00B1275D"/>
    <w:rsid w:val="00B13224"/>
    <w:rsid w:val="00B21485"/>
    <w:rsid w:val="00B21AC5"/>
    <w:rsid w:val="00B2250F"/>
    <w:rsid w:val="00B22522"/>
    <w:rsid w:val="00B22D18"/>
    <w:rsid w:val="00B255EE"/>
    <w:rsid w:val="00B25A3A"/>
    <w:rsid w:val="00B25A7D"/>
    <w:rsid w:val="00B26C97"/>
    <w:rsid w:val="00B2706B"/>
    <w:rsid w:val="00B2773F"/>
    <w:rsid w:val="00B27C69"/>
    <w:rsid w:val="00B27D3D"/>
    <w:rsid w:val="00B3183A"/>
    <w:rsid w:val="00B319BE"/>
    <w:rsid w:val="00B3338A"/>
    <w:rsid w:val="00B36CD9"/>
    <w:rsid w:val="00B3799A"/>
    <w:rsid w:val="00B37BDD"/>
    <w:rsid w:val="00B40BC7"/>
    <w:rsid w:val="00B420D9"/>
    <w:rsid w:val="00B4273D"/>
    <w:rsid w:val="00B4461A"/>
    <w:rsid w:val="00B44A1A"/>
    <w:rsid w:val="00B45ACE"/>
    <w:rsid w:val="00B52A1D"/>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334A"/>
    <w:rsid w:val="00B73C3F"/>
    <w:rsid w:val="00B74885"/>
    <w:rsid w:val="00B74B64"/>
    <w:rsid w:val="00B75FB7"/>
    <w:rsid w:val="00B77514"/>
    <w:rsid w:val="00B77BC4"/>
    <w:rsid w:val="00B80A03"/>
    <w:rsid w:val="00B81F4F"/>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388"/>
    <w:rsid w:val="00BB3945"/>
    <w:rsid w:val="00BB3EFE"/>
    <w:rsid w:val="00BB4A69"/>
    <w:rsid w:val="00BB52E7"/>
    <w:rsid w:val="00BB6E2D"/>
    <w:rsid w:val="00BB798F"/>
    <w:rsid w:val="00BC045C"/>
    <w:rsid w:val="00BC05AC"/>
    <w:rsid w:val="00BC2836"/>
    <w:rsid w:val="00BC2AAC"/>
    <w:rsid w:val="00BC3A60"/>
    <w:rsid w:val="00BC4AE0"/>
    <w:rsid w:val="00BC5328"/>
    <w:rsid w:val="00BC5C79"/>
    <w:rsid w:val="00BC7B41"/>
    <w:rsid w:val="00BD0EF4"/>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48F8"/>
    <w:rsid w:val="00BF78C0"/>
    <w:rsid w:val="00C007B9"/>
    <w:rsid w:val="00C01581"/>
    <w:rsid w:val="00C02342"/>
    <w:rsid w:val="00C02884"/>
    <w:rsid w:val="00C0347D"/>
    <w:rsid w:val="00C072B8"/>
    <w:rsid w:val="00C076C1"/>
    <w:rsid w:val="00C10C2F"/>
    <w:rsid w:val="00C12050"/>
    <w:rsid w:val="00C16DD7"/>
    <w:rsid w:val="00C16F93"/>
    <w:rsid w:val="00C219AC"/>
    <w:rsid w:val="00C21A42"/>
    <w:rsid w:val="00C22CAB"/>
    <w:rsid w:val="00C25577"/>
    <w:rsid w:val="00C26EE9"/>
    <w:rsid w:val="00C2781B"/>
    <w:rsid w:val="00C314FD"/>
    <w:rsid w:val="00C35493"/>
    <w:rsid w:val="00C35757"/>
    <w:rsid w:val="00C3679E"/>
    <w:rsid w:val="00C37E6F"/>
    <w:rsid w:val="00C3B199"/>
    <w:rsid w:val="00C404D8"/>
    <w:rsid w:val="00C413D0"/>
    <w:rsid w:val="00C42EB6"/>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61A78"/>
    <w:rsid w:val="00C65AD4"/>
    <w:rsid w:val="00C67003"/>
    <w:rsid w:val="00C704AA"/>
    <w:rsid w:val="00C74B86"/>
    <w:rsid w:val="00C74E23"/>
    <w:rsid w:val="00C751AA"/>
    <w:rsid w:val="00C755F7"/>
    <w:rsid w:val="00C81ADC"/>
    <w:rsid w:val="00C823A9"/>
    <w:rsid w:val="00C825EA"/>
    <w:rsid w:val="00C85F16"/>
    <w:rsid w:val="00C91E40"/>
    <w:rsid w:val="00C92F78"/>
    <w:rsid w:val="00C95557"/>
    <w:rsid w:val="00C955D2"/>
    <w:rsid w:val="00C96E4B"/>
    <w:rsid w:val="00CA023E"/>
    <w:rsid w:val="00CA3AF6"/>
    <w:rsid w:val="00CA4C50"/>
    <w:rsid w:val="00CA61E4"/>
    <w:rsid w:val="00CA7F42"/>
    <w:rsid w:val="00CB1034"/>
    <w:rsid w:val="00CB3BDC"/>
    <w:rsid w:val="00CB43A1"/>
    <w:rsid w:val="00CB45EB"/>
    <w:rsid w:val="00CB4C1E"/>
    <w:rsid w:val="00CB5781"/>
    <w:rsid w:val="00CB5B34"/>
    <w:rsid w:val="00CB7C63"/>
    <w:rsid w:val="00CC11EA"/>
    <w:rsid w:val="00CC76D7"/>
    <w:rsid w:val="00CD170F"/>
    <w:rsid w:val="00CD2F06"/>
    <w:rsid w:val="00CD398E"/>
    <w:rsid w:val="00CD57BF"/>
    <w:rsid w:val="00CD6A53"/>
    <w:rsid w:val="00CD6B4C"/>
    <w:rsid w:val="00CD73DA"/>
    <w:rsid w:val="00CD7AAB"/>
    <w:rsid w:val="00CD7F73"/>
    <w:rsid w:val="00CE0810"/>
    <w:rsid w:val="00CE3878"/>
    <w:rsid w:val="00CE3E3B"/>
    <w:rsid w:val="00CE48AB"/>
    <w:rsid w:val="00CE4DB7"/>
    <w:rsid w:val="00CE6319"/>
    <w:rsid w:val="00CF1AF9"/>
    <w:rsid w:val="00CF3232"/>
    <w:rsid w:val="00CF3735"/>
    <w:rsid w:val="00CF387F"/>
    <w:rsid w:val="00CF4DB2"/>
    <w:rsid w:val="00CF7A1E"/>
    <w:rsid w:val="00D000D2"/>
    <w:rsid w:val="00D00FFC"/>
    <w:rsid w:val="00D01C53"/>
    <w:rsid w:val="00D0242B"/>
    <w:rsid w:val="00D0377E"/>
    <w:rsid w:val="00D0683F"/>
    <w:rsid w:val="00D06C85"/>
    <w:rsid w:val="00D10771"/>
    <w:rsid w:val="00D11465"/>
    <w:rsid w:val="00D11DA2"/>
    <w:rsid w:val="00D13D28"/>
    <w:rsid w:val="00D15025"/>
    <w:rsid w:val="00D15077"/>
    <w:rsid w:val="00D154A3"/>
    <w:rsid w:val="00D161CA"/>
    <w:rsid w:val="00D16334"/>
    <w:rsid w:val="00D172C9"/>
    <w:rsid w:val="00D20351"/>
    <w:rsid w:val="00D2178C"/>
    <w:rsid w:val="00D2239F"/>
    <w:rsid w:val="00D22BB4"/>
    <w:rsid w:val="00D24BE6"/>
    <w:rsid w:val="00D24EE7"/>
    <w:rsid w:val="00D26B8B"/>
    <w:rsid w:val="00D26D6D"/>
    <w:rsid w:val="00D305B3"/>
    <w:rsid w:val="00D3081A"/>
    <w:rsid w:val="00D336EC"/>
    <w:rsid w:val="00D33937"/>
    <w:rsid w:val="00D33EA6"/>
    <w:rsid w:val="00D35990"/>
    <w:rsid w:val="00D365E6"/>
    <w:rsid w:val="00D418BF"/>
    <w:rsid w:val="00D41E2B"/>
    <w:rsid w:val="00D43FAE"/>
    <w:rsid w:val="00D46190"/>
    <w:rsid w:val="00D469F8"/>
    <w:rsid w:val="00D46F64"/>
    <w:rsid w:val="00D50D54"/>
    <w:rsid w:val="00D519F6"/>
    <w:rsid w:val="00D522CB"/>
    <w:rsid w:val="00D52801"/>
    <w:rsid w:val="00D528C2"/>
    <w:rsid w:val="00D5432C"/>
    <w:rsid w:val="00D550FC"/>
    <w:rsid w:val="00D552E1"/>
    <w:rsid w:val="00D578FA"/>
    <w:rsid w:val="00D60411"/>
    <w:rsid w:val="00D61D67"/>
    <w:rsid w:val="00D62458"/>
    <w:rsid w:val="00D62C48"/>
    <w:rsid w:val="00D638E6"/>
    <w:rsid w:val="00D64354"/>
    <w:rsid w:val="00D64D27"/>
    <w:rsid w:val="00D64D38"/>
    <w:rsid w:val="00D6728E"/>
    <w:rsid w:val="00D750AF"/>
    <w:rsid w:val="00D808DB"/>
    <w:rsid w:val="00D80C18"/>
    <w:rsid w:val="00D81419"/>
    <w:rsid w:val="00D82382"/>
    <w:rsid w:val="00D823DE"/>
    <w:rsid w:val="00D82F55"/>
    <w:rsid w:val="00D84FAF"/>
    <w:rsid w:val="00D91FCD"/>
    <w:rsid w:val="00D932F2"/>
    <w:rsid w:val="00D93EF8"/>
    <w:rsid w:val="00D95B1E"/>
    <w:rsid w:val="00D96542"/>
    <w:rsid w:val="00D97479"/>
    <w:rsid w:val="00DA10B5"/>
    <w:rsid w:val="00DA12F1"/>
    <w:rsid w:val="00DA1840"/>
    <w:rsid w:val="00DA33CD"/>
    <w:rsid w:val="00DA5C1E"/>
    <w:rsid w:val="00DA761A"/>
    <w:rsid w:val="00DB1F0C"/>
    <w:rsid w:val="00DB231E"/>
    <w:rsid w:val="00DB23DA"/>
    <w:rsid w:val="00DB26F7"/>
    <w:rsid w:val="00DB3883"/>
    <w:rsid w:val="00DB3BB7"/>
    <w:rsid w:val="00DB3E11"/>
    <w:rsid w:val="00DB57C5"/>
    <w:rsid w:val="00DB63F7"/>
    <w:rsid w:val="00DB66C3"/>
    <w:rsid w:val="00DB7721"/>
    <w:rsid w:val="00DB7BC3"/>
    <w:rsid w:val="00DB7F31"/>
    <w:rsid w:val="00DC0F10"/>
    <w:rsid w:val="00DC32EF"/>
    <w:rsid w:val="00DC4011"/>
    <w:rsid w:val="00DC51D1"/>
    <w:rsid w:val="00DC5251"/>
    <w:rsid w:val="00DD142E"/>
    <w:rsid w:val="00DD18B6"/>
    <w:rsid w:val="00DD447B"/>
    <w:rsid w:val="00DD45A1"/>
    <w:rsid w:val="00DD4AB2"/>
    <w:rsid w:val="00DD5BE1"/>
    <w:rsid w:val="00DD731A"/>
    <w:rsid w:val="00DE1236"/>
    <w:rsid w:val="00DE1914"/>
    <w:rsid w:val="00DE1D92"/>
    <w:rsid w:val="00DE1E21"/>
    <w:rsid w:val="00DE5A5D"/>
    <w:rsid w:val="00DE629C"/>
    <w:rsid w:val="00DE6EE3"/>
    <w:rsid w:val="00DF081A"/>
    <w:rsid w:val="00DF145E"/>
    <w:rsid w:val="00DF3057"/>
    <w:rsid w:val="00DF48CF"/>
    <w:rsid w:val="00DF5C5F"/>
    <w:rsid w:val="00DF603D"/>
    <w:rsid w:val="00DF794F"/>
    <w:rsid w:val="00E00DD1"/>
    <w:rsid w:val="00E06C87"/>
    <w:rsid w:val="00E0714A"/>
    <w:rsid w:val="00E07694"/>
    <w:rsid w:val="00E07A32"/>
    <w:rsid w:val="00E07D72"/>
    <w:rsid w:val="00E07F32"/>
    <w:rsid w:val="00E123DF"/>
    <w:rsid w:val="00E13297"/>
    <w:rsid w:val="00E14049"/>
    <w:rsid w:val="00E15451"/>
    <w:rsid w:val="00E15733"/>
    <w:rsid w:val="00E16269"/>
    <w:rsid w:val="00E17DF0"/>
    <w:rsid w:val="00E2320B"/>
    <w:rsid w:val="00E24498"/>
    <w:rsid w:val="00E24C29"/>
    <w:rsid w:val="00E24F22"/>
    <w:rsid w:val="00E26B75"/>
    <w:rsid w:val="00E3054E"/>
    <w:rsid w:val="00E30929"/>
    <w:rsid w:val="00E31379"/>
    <w:rsid w:val="00E34B43"/>
    <w:rsid w:val="00E35F1E"/>
    <w:rsid w:val="00E362DC"/>
    <w:rsid w:val="00E3641E"/>
    <w:rsid w:val="00E37389"/>
    <w:rsid w:val="00E37C18"/>
    <w:rsid w:val="00E4061A"/>
    <w:rsid w:val="00E431FB"/>
    <w:rsid w:val="00E4440E"/>
    <w:rsid w:val="00E44633"/>
    <w:rsid w:val="00E4548E"/>
    <w:rsid w:val="00E45D32"/>
    <w:rsid w:val="00E46D6C"/>
    <w:rsid w:val="00E477FA"/>
    <w:rsid w:val="00E47B6B"/>
    <w:rsid w:val="00E47DC2"/>
    <w:rsid w:val="00E500F4"/>
    <w:rsid w:val="00E50554"/>
    <w:rsid w:val="00E50B20"/>
    <w:rsid w:val="00E51746"/>
    <w:rsid w:val="00E5175F"/>
    <w:rsid w:val="00E539CF"/>
    <w:rsid w:val="00E542FF"/>
    <w:rsid w:val="00E561FD"/>
    <w:rsid w:val="00E57BAC"/>
    <w:rsid w:val="00E60731"/>
    <w:rsid w:val="00E612F1"/>
    <w:rsid w:val="00E617F6"/>
    <w:rsid w:val="00E6271C"/>
    <w:rsid w:val="00E63BA0"/>
    <w:rsid w:val="00E63C3A"/>
    <w:rsid w:val="00E64330"/>
    <w:rsid w:val="00E665DA"/>
    <w:rsid w:val="00E66900"/>
    <w:rsid w:val="00E673D7"/>
    <w:rsid w:val="00E708A8"/>
    <w:rsid w:val="00E70C48"/>
    <w:rsid w:val="00E71D63"/>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EF"/>
    <w:rsid w:val="00E900B9"/>
    <w:rsid w:val="00E932FC"/>
    <w:rsid w:val="00E9383A"/>
    <w:rsid w:val="00E94543"/>
    <w:rsid w:val="00E951F3"/>
    <w:rsid w:val="00E959E4"/>
    <w:rsid w:val="00E97A0D"/>
    <w:rsid w:val="00EA0BF0"/>
    <w:rsid w:val="00EA0FA8"/>
    <w:rsid w:val="00EA14C2"/>
    <w:rsid w:val="00EA1665"/>
    <w:rsid w:val="00EA2046"/>
    <w:rsid w:val="00EA3471"/>
    <w:rsid w:val="00EA3D04"/>
    <w:rsid w:val="00EA3F6C"/>
    <w:rsid w:val="00EB0708"/>
    <w:rsid w:val="00EB1168"/>
    <w:rsid w:val="00EB1519"/>
    <w:rsid w:val="00EB2872"/>
    <w:rsid w:val="00EB49A1"/>
    <w:rsid w:val="00EB65C6"/>
    <w:rsid w:val="00EB7A85"/>
    <w:rsid w:val="00EC01F6"/>
    <w:rsid w:val="00EC224A"/>
    <w:rsid w:val="00EC2A31"/>
    <w:rsid w:val="00EC4188"/>
    <w:rsid w:val="00EC5936"/>
    <w:rsid w:val="00EC7844"/>
    <w:rsid w:val="00EC7D61"/>
    <w:rsid w:val="00EC7E62"/>
    <w:rsid w:val="00ED01EC"/>
    <w:rsid w:val="00ED053F"/>
    <w:rsid w:val="00ED1583"/>
    <w:rsid w:val="00ED175C"/>
    <w:rsid w:val="00ED183B"/>
    <w:rsid w:val="00ED7487"/>
    <w:rsid w:val="00ED7840"/>
    <w:rsid w:val="00EE0062"/>
    <w:rsid w:val="00EE78A8"/>
    <w:rsid w:val="00EE7A8D"/>
    <w:rsid w:val="00EF135F"/>
    <w:rsid w:val="00EF18E4"/>
    <w:rsid w:val="00EF2BC9"/>
    <w:rsid w:val="00EF53D3"/>
    <w:rsid w:val="00EF6773"/>
    <w:rsid w:val="00F016EB"/>
    <w:rsid w:val="00F02069"/>
    <w:rsid w:val="00F02F54"/>
    <w:rsid w:val="00F03933"/>
    <w:rsid w:val="00F044A4"/>
    <w:rsid w:val="00F04FE6"/>
    <w:rsid w:val="00F05D4C"/>
    <w:rsid w:val="00F06860"/>
    <w:rsid w:val="00F07E03"/>
    <w:rsid w:val="00F10559"/>
    <w:rsid w:val="00F10643"/>
    <w:rsid w:val="00F11CAA"/>
    <w:rsid w:val="00F1256D"/>
    <w:rsid w:val="00F14EFB"/>
    <w:rsid w:val="00F1537D"/>
    <w:rsid w:val="00F16057"/>
    <w:rsid w:val="00F21723"/>
    <w:rsid w:val="00F21B26"/>
    <w:rsid w:val="00F2352A"/>
    <w:rsid w:val="00F238AB"/>
    <w:rsid w:val="00F25318"/>
    <w:rsid w:val="00F2682A"/>
    <w:rsid w:val="00F2742D"/>
    <w:rsid w:val="00F27CBE"/>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42A"/>
    <w:rsid w:val="00F607D1"/>
    <w:rsid w:val="00F61025"/>
    <w:rsid w:val="00F621F7"/>
    <w:rsid w:val="00F62BDA"/>
    <w:rsid w:val="00F62E08"/>
    <w:rsid w:val="00F7042A"/>
    <w:rsid w:val="00F70B13"/>
    <w:rsid w:val="00F70DF5"/>
    <w:rsid w:val="00F71757"/>
    <w:rsid w:val="00F71F18"/>
    <w:rsid w:val="00F72323"/>
    <w:rsid w:val="00F73636"/>
    <w:rsid w:val="00F75116"/>
    <w:rsid w:val="00F751BA"/>
    <w:rsid w:val="00F75473"/>
    <w:rsid w:val="00F75BCB"/>
    <w:rsid w:val="00F76F78"/>
    <w:rsid w:val="00F7709B"/>
    <w:rsid w:val="00F815E4"/>
    <w:rsid w:val="00F824EF"/>
    <w:rsid w:val="00F83784"/>
    <w:rsid w:val="00F85AB2"/>
    <w:rsid w:val="00F85BCD"/>
    <w:rsid w:val="00F908F8"/>
    <w:rsid w:val="00F90F16"/>
    <w:rsid w:val="00F918F1"/>
    <w:rsid w:val="00F93557"/>
    <w:rsid w:val="00F9487F"/>
    <w:rsid w:val="00F94F85"/>
    <w:rsid w:val="00F96CD1"/>
    <w:rsid w:val="00F976D3"/>
    <w:rsid w:val="00FA295A"/>
    <w:rsid w:val="00FA2D8F"/>
    <w:rsid w:val="00FA3A68"/>
    <w:rsid w:val="00FA47EB"/>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131D"/>
    <w:rsid w:val="00FD263C"/>
    <w:rsid w:val="00FD2778"/>
    <w:rsid w:val="00FD2E11"/>
    <w:rsid w:val="00FD4835"/>
    <w:rsid w:val="00FD54C4"/>
    <w:rsid w:val="00FD5EA0"/>
    <w:rsid w:val="00FD659B"/>
    <w:rsid w:val="00FD75CB"/>
    <w:rsid w:val="00FE07C6"/>
    <w:rsid w:val="00FE07E8"/>
    <w:rsid w:val="00FE09C8"/>
    <w:rsid w:val="00FE0F11"/>
    <w:rsid w:val="00FE1E18"/>
    <w:rsid w:val="00FE2C63"/>
    <w:rsid w:val="00FE3A23"/>
    <w:rsid w:val="00FE642E"/>
    <w:rsid w:val="00FF14F6"/>
    <w:rsid w:val="00FF213F"/>
    <w:rsid w:val="00FF273A"/>
    <w:rsid w:val="00FF3DD6"/>
    <w:rsid w:val="00FF4353"/>
    <w:rsid w:val="00FF4382"/>
    <w:rsid w:val="00FF5247"/>
    <w:rsid w:val="00FF5E40"/>
    <w:rsid w:val="00FF6189"/>
    <w:rsid w:val="00FF651A"/>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E493785D-0E78-4B1C-AA6E-2E48F95ED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uiPriority w:val="1"/>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regions/europe/ukraine/tend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A2E94"/>
    <w:rsid w:val="000A6B2D"/>
    <w:rsid w:val="000B5E6B"/>
    <w:rsid w:val="000C3005"/>
    <w:rsid w:val="000D58D6"/>
    <w:rsid w:val="000F56C5"/>
    <w:rsid w:val="00101EF1"/>
    <w:rsid w:val="00103011"/>
    <w:rsid w:val="001130FA"/>
    <w:rsid w:val="0012462D"/>
    <w:rsid w:val="0012614F"/>
    <w:rsid w:val="00133C09"/>
    <w:rsid w:val="001350A1"/>
    <w:rsid w:val="00136B15"/>
    <w:rsid w:val="00157C92"/>
    <w:rsid w:val="001D5566"/>
    <w:rsid w:val="00203769"/>
    <w:rsid w:val="00213D95"/>
    <w:rsid w:val="00225B91"/>
    <w:rsid w:val="00257463"/>
    <w:rsid w:val="00263836"/>
    <w:rsid w:val="0029554D"/>
    <w:rsid w:val="002A1542"/>
    <w:rsid w:val="002C247A"/>
    <w:rsid w:val="00334EFE"/>
    <w:rsid w:val="00347874"/>
    <w:rsid w:val="00350DB8"/>
    <w:rsid w:val="00362931"/>
    <w:rsid w:val="00373F10"/>
    <w:rsid w:val="00382E41"/>
    <w:rsid w:val="0039142F"/>
    <w:rsid w:val="0039210F"/>
    <w:rsid w:val="003C3C60"/>
    <w:rsid w:val="003D6858"/>
    <w:rsid w:val="003E521A"/>
    <w:rsid w:val="003F2B7D"/>
    <w:rsid w:val="003F49E3"/>
    <w:rsid w:val="00416029"/>
    <w:rsid w:val="00421472"/>
    <w:rsid w:val="00427358"/>
    <w:rsid w:val="004400F2"/>
    <w:rsid w:val="004429E3"/>
    <w:rsid w:val="004679C6"/>
    <w:rsid w:val="0049249D"/>
    <w:rsid w:val="004B0B9A"/>
    <w:rsid w:val="004C54F8"/>
    <w:rsid w:val="004D5916"/>
    <w:rsid w:val="004F206C"/>
    <w:rsid w:val="004F2BFE"/>
    <w:rsid w:val="00505E6D"/>
    <w:rsid w:val="00511470"/>
    <w:rsid w:val="0051336B"/>
    <w:rsid w:val="005147A7"/>
    <w:rsid w:val="0054041F"/>
    <w:rsid w:val="00547F8F"/>
    <w:rsid w:val="005869E9"/>
    <w:rsid w:val="005A6597"/>
    <w:rsid w:val="005D0A82"/>
    <w:rsid w:val="0062055E"/>
    <w:rsid w:val="006634AB"/>
    <w:rsid w:val="006915D3"/>
    <w:rsid w:val="006A516A"/>
    <w:rsid w:val="006B71C4"/>
    <w:rsid w:val="006C7CBA"/>
    <w:rsid w:val="006F4707"/>
    <w:rsid w:val="00704BB1"/>
    <w:rsid w:val="00707973"/>
    <w:rsid w:val="007234F7"/>
    <w:rsid w:val="007238AD"/>
    <w:rsid w:val="00780919"/>
    <w:rsid w:val="00782988"/>
    <w:rsid w:val="007A3BE6"/>
    <w:rsid w:val="007B28A1"/>
    <w:rsid w:val="007C4E81"/>
    <w:rsid w:val="007D0575"/>
    <w:rsid w:val="007D079D"/>
    <w:rsid w:val="007D3237"/>
    <w:rsid w:val="007D3C5A"/>
    <w:rsid w:val="007D72B0"/>
    <w:rsid w:val="007F0057"/>
    <w:rsid w:val="008060A5"/>
    <w:rsid w:val="00831125"/>
    <w:rsid w:val="008343EF"/>
    <w:rsid w:val="008557A8"/>
    <w:rsid w:val="008735FA"/>
    <w:rsid w:val="008D32E6"/>
    <w:rsid w:val="008E5A31"/>
    <w:rsid w:val="008E65EA"/>
    <w:rsid w:val="008E6E52"/>
    <w:rsid w:val="00904A4E"/>
    <w:rsid w:val="00916882"/>
    <w:rsid w:val="00917832"/>
    <w:rsid w:val="0093712B"/>
    <w:rsid w:val="00953C37"/>
    <w:rsid w:val="00955C4D"/>
    <w:rsid w:val="00972C7A"/>
    <w:rsid w:val="0097421C"/>
    <w:rsid w:val="0098340E"/>
    <w:rsid w:val="00993507"/>
    <w:rsid w:val="009C24A0"/>
    <w:rsid w:val="009F3BBA"/>
    <w:rsid w:val="009F6DD0"/>
    <w:rsid w:val="00A466A0"/>
    <w:rsid w:val="00A52171"/>
    <w:rsid w:val="00A5284C"/>
    <w:rsid w:val="00A52B68"/>
    <w:rsid w:val="00A6163E"/>
    <w:rsid w:val="00A63B83"/>
    <w:rsid w:val="00A647AF"/>
    <w:rsid w:val="00A70DC7"/>
    <w:rsid w:val="00A80103"/>
    <w:rsid w:val="00A81170"/>
    <w:rsid w:val="00A92456"/>
    <w:rsid w:val="00AC3BD0"/>
    <w:rsid w:val="00AD2227"/>
    <w:rsid w:val="00B112B0"/>
    <w:rsid w:val="00B3183A"/>
    <w:rsid w:val="00B37BDD"/>
    <w:rsid w:val="00B62D17"/>
    <w:rsid w:val="00B84043"/>
    <w:rsid w:val="00B86419"/>
    <w:rsid w:val="00BA339C"/>
    <w:rsid w:val="00BB52E7"/>
    <w:rsid w:val="00BC4AE0"/>
    <w:rsid w:val="00BD2949"/>
    <w:rsid w:val="00BD6E82"/>
    <w:rsid w:val="00C002B0"/>
    <w:rsid w:val="00C959D8"/>
    <w:rsid w:val="00CA1A32"/>
    <w:rsid w:val="00CB0F82"/>
    <w:rsid w:val="00CB2B64"/>
    <w:rsid w:val="00CD4AAF"/>
    <w:rsid w:val="00D02273"/>
    <w:rsid w:val="00D42017"/>
    <w:rsid w:val="00D51E78"/>
    <w:rsid w:val="00D528C2"/>
    <w:rsid w:val="00D94032"/>
    <w:rsid w:val="00DA12F1"/>
    <w:rsid w:val="00DB63F7"/>
    <w:rsid w:val="00DB7BC3"/>
    <w:rsid w:val="00DE5A5D"/>
    <w:rsid w:val="00DE5B4E"/>
    <w:rsid w:val="00DF3057"/>
    <w:rsid w:val="00E01A6F"/>
    <w:rsid w:val="00E1624A"/>
    <w:rsid w:val="00E30929"/>
    <w:rsid w:val="00E44AA2"/>
    <w:rsid w:val="00E57BAC"/>
    <w:rsid w:val="00E64330"/>
    <w:rsid w:val="00E951F3"/>
    <w:rsid w:val="00ED6605"/>
    <w:rsid w:val="00EF56CD"/>
    <w:rsid w:val="00F016EB"/>
    <w:rsid w:val="00F029AE"/>
    <w:rsid w:val="00F06799"/>
    <w:rsid w:val="00F40D5E"/>
    <w:rsid w:val="00FA2D8F"/>
    <w:rsid w:val="00FA72F3"/>
    <w:rsid w:val="00FB19BC"/>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49FECD7D-40ED-4D13-BB22-AAF4748AD0C6}"/>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15</Pages>
  <Words>5768</Words>
  <Characters>32881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21</cp:revision>
  <cp:lastPrinted>2018-06-02T23:44:00Z</cp:lastPrinted>
  <dcterms:created xsi:type="dcterms:W3CDTF">2026-02-26T13:18:00Z</dcterms:created>
  <dcterms:modified xsi:type="dcterms:W3CDTF">2026-03-04T08:39:00Z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